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01" w:rsidRDefault="003F0BDF" w:rsidP="00196D01">
      <w:pPr>
        <w:spacing w:after="240" w:line="360" w:lineRule="auto"/>
        <w:jc w:val="both"/>
        <w:rPr>
          <w:rStyle w:val="x033494008-29112010"/>
          <w:rFonts w:ascii="Arial" w:hAnsi="Arial" w:cs="Arial"/>
          <w:b/>
          <w:sz w:val="28"/>
          <w:szCs w:val="28"/>
          <w:lang w:val="de-DE"/>
        </w:rPr>
      </w:pPr>
      <w:r>
        <w:rPr>
          <w:rStyle w:val="x033494008-29112010"/>
          <w:rFonts w:ascii="Arial" w:hAnsi="Arial" w:cs="Arial"/>
          <w:b/>
          <w:sz w:val="28"/>
          <w:szCs w:val="28"/>
          <w:lang w:val="de-DE"/>
        </w:rPr>
        <w:br/>
      </w:r>
      <w:r w:rsidR="00196D01" w:rsidRPr="00196D01">
        <w:rPr>
          <w:rStyle w:val="x033494008-29112010"/>
          <w:rFonts w:ascii="Arial" w:hAnsi="Arial" w:cs="Arial"/>
          <w:b/>
          <w:sz w:val="28"/>
          <w:szCs w:val="28"/>
          <w:lang w:val="de-DE"/>
        </w:rPr>
        <w:t xml:space="preserve">Bessere Performance, längere Haltbarkeit: 22 neue Referenzen der Gelenkscheibe in </w:t>
      </w:r>
      <w:proofErr w:type="spellStart"/>
      <w:r w:rsidR="00196D01" w:rsidRPr="00196D01">
        <w:rPr>
          <w:rStyle w:val="x033494008-29112010"/>
          <w:rFonts w:ascii="Arial" w:hAnsi="Arial" w:cs="Arial"/>
          <w:b/>
          <w:sz w:val="28"/>
          <w:szCs w:val="28"/>
          <w:lang w:val="de-DE"/>
        </w:rPr>
        <w:t>Meyle</w:t>
      </w:r>
      <w:proofErr w:type="spellEnd"/>
      <w:r w:rsidR="00196D01" w:rsidRPr="00196D01">
        <w:rPr>
          <w:rStyle w:val="x033494008-29112010"/>
          <w:rFonts w:ascii="Arial" w:hAnsi="Arial" w:cs="Arial"/>
          <w:b/>
          <w:sz w:val="28"/>
          <w:szCs w:val="28"/>
          <w:lang w:val="de-DE"/>
        </w:rPr>
        <w:t>-HD-Qualität</w:t>
      </w:r>
    </w:p>
    <w:p w:rsidR="00196D01" w:rsidRDefault="00196D01" w:rsidP="00196D01">
      <w:pPr>
        <w:pStyle w:val="Listenabsatz"/>
        <w:numPr>
          <w:ilvl w:val="0"/>
          <w:numId w:val="3"/>
        </w:numPr>
        <w:spacing w:after="240" w:line="360" w:lineRule="auto"/>
        <w:jc w:val="both"/>
        <w:rPr>
          <w:rFonts w:ascii="Arial" w:hAnsi="Arial" w:cs="Arial"/>
          <w:b/>
          <w:szCs w:val="26"/>
        </w:rPr>
      </w:pPr>
      <w:r>
        <w:rPr>
          <w:rFonts w:ascii="Arial" w:hAnsi="Arial" w:cs="Arial"/>
          <w:b/>
          <w:szCs w:val="26"/>
        </w:rPr>
        <w:t xml:space="preserve">Hamburger Hersteller </w:t>
      </w:r>
      <w:proofErr w:type="spellStart"/>
      <w:r>
        <w:rPr>
          <w:rFonts w:ascii="Arial" w:hAnsi="Arial" w:cs="Arial"/>
          <w:b/>
          <w:szCs w:val="26"/>
        </w:rPr>
        <w:t>Meyle</w:t>
      </w:r>
      <w:proofErr w:type="spellEnd"/>
      <w:r>
        <w:rPr>
          <w:rFonts w:ascii="Arial" w:hAnsi="Arial" w:cs="Arial"/>
          <w:b/>
          <w:szCs w:val="26"/>
        </w:rPr>
        <w:t xml:space="preserve"> präsentiert in Kooperation mit BOGE </w:t>
      </w:r>
      <w:proofErr w:type="spellStart"/>
      <w:r>
        <w:rPr>
          <w:rFonts w:ascii="Arial" w:hAnsi="Arial" w:cs="Arial"/>
          <w:b/>
          <w:szCs w:val="26"/>
        </w:rPr>
        <w:t>Elastmetall</w:t>
      </w:r>
      <w:proofErr w:type="spellEnd"/>
      <w:r>
        <w:rPr>
          <w:rFonts w:ascii="Arial" w:hAnsi="Arial" w:cs="Arial"/>
          <w:b/>
          <w:szCs w:val="26"/>
        </w:rPr>
        <w:t xml:space="preserve"> GmbH neue Gelenkscheiben </w:t>
      </w:r>
      <w:r w:rsidRPr="0024377B">
        <w:rPr>
          <w:rFonts w:ascii="Arial" w:hAnsi="Arial" w:cs="Arial"/>
          <w:b/>
          <w:szCs w:val="26"/>
        </w:rPr>
        <w:t xml:space="preserve">in </w:t>
      </w:r>
      <w:proofErr w:type="spellStart"/>
      <w:r w:rsidRPr="0024377B">
        <w:rPr>
          <w:rFonts w:ascii="Arial" w:hAnsi="Arial" w:cs="Arial"/>
          <w:b/>
          <w:szCs w:val="26"/>
        </w:rPr>
        <w:t>Meyle</w:t>
      </w:r>
      <w:proofErr w:type="spellEnd"/>
      <w:r w:rsidRPr="0024377B">
        <w:rPr>
          <w:rFonts w:ascii="Arial" w:hAnsi="Arial" w:cs="Arial"/>
          <w:b/>
          <w:szCs w:val="26"/>
        </w:rPr>
        <w:t xml:space="preserve">-HD-Qualität </w:t>
      </w:r>
    </w:p>
    <w:p w:rsidR="00196D01" w:rsidRPr="002B4D02" w:rsidRDefault="00196D01" w:rsidP="00196D01">
      <w:pPr>
        <w:pStyle w:val="Listenabsatz"/>
        <w:numPr>
          <w:ilvl w:val="0"/>
          <w:numId w:val="3"/>
        </w:numPr>
        <w:autoSpaceDE w:val="0"/>
        <w:autoSpaceDN w:val="0"/>
        <w:adjustRightInd w:val="0"/>
        <w:spacing w:after="240" w:line="360" w:lineRule="auto"/>
        <w:jc w:val="both"/>
        <w:rPr>
          <w:rFonts w:ascii="Arial" w:hAnsi="Arial" w:cs="Arial"/>
          <w:b/>
        </w:rPr>
      </w:pPr>
      <w:r w:rsidRPr="002B4D02">
        <w:rPr>
          <w:rFonts w:ascii="Arial" w:hAnsi="Arial" w:cs="Arial"/>
          <w:b/>
          <w:szCs w:val="26"/>
        </w:rPr>
        <w:t>Reduzierung der inneren Reibung durch optimierte und neuartige Wickeltechnik</w:t>
      </w:r>
      <w:r>
        <w:rPr>
          <w:rFonts w:ascii="Arial" w:hAnsi="Arial" w:cs="Arial"/>
          <w:b/>
          <w:szCs w:val="26"/>
        </w:rPr>
        <w:t xml:space="preserve"> </w:t>
      </w:r>
    </w:p>
    <w:p w:rsidR="00196D01" w:rsidRPr="002B4D02" w:rsidRDefault="00196D01" w:rsidP="00196D01">
      <w:pPr>
        <w:pStyle w:val="Listenabsatz"/>
        <w:numPr>
          <w:ilvl w:val="0"/>
          <w:numId w:val="3"/>
        </w:numPr>
        <w:autoSpaceDE w:val="0"/>
        <w:autoSpaceDN w:val="0"/>
        <w:adjustRightInd w:val="0"/>
        <w:spacing w:after="240" w:line="360" w:lineRule="auto"/>
        <w:jc w:val="both"/>
        <w:rPr>
          <w:rFonts w:ascii="Arial" w:hAnsi="Arial" w:cs="Arial"/>
          <w:b/>
        </w:rPr>
      </w:pPr>
      <w:r w:rsidRPr="002B4D02">
        <w:rPr>
          <w:rFonts w:ascii="Arial" w:hAnsi="Arial" w:cs="Arial"/>
          <w:b/>
          <w:szCs w:val="26"/>
        </w:rPr>
        <w:t xml:space="preserve">4 Jahre Garantie auf </w:t>
      </w:r>
      <w:proofErr w:type="spellStart"/>
      <w:r w:rsidRPr="002B4D02">
        <w:rPr>
          <w:rFonts w:ascii="Arial" w:hAnsi="Arial" w:cs="Arial"/>
          <w:b/>
          <w:szCs w:val="26"/>
        </w:rPr>
        <w:t>Meyle</w:t>
      </w:r>
      <w:proofErr w:type="spellEnd"/>
      <w:r w:rsidRPr="002B4D02">
        <w:rPr>
          <w:rFonts w:ascii="Arial" w:hAnsi="Arial" w:cs="Arial"/>
          <w:b/>
          <w:szCs w:val="26"/>
        </w:rPr>
        <w:t>-HD-</w:t>
      </w:r>
      <w:r>
        <w:rPr>
          <w:rFonts w:ascii="Arial" w:hAnsi="Arial" w:cs="Arial"/>
          <w:b/>
          <w:szCs w:val="26"/>
        </w:rPr>
        <w:t>Gelenkscheibe</w:t>
      </w:r>
    </w:p>
    <w:p w:rsidR="00196D01" w:rsidRDefault="00196D01" w:rsidP="00CA614B">
      <w:pPr>
        <w:autoSpaceDE w:val="0"/>
        <w:autoSpaceDN w:val="0"/>
        <w:adjustRightInd w:val="0"/>
        <w:spacing w:after="240" w:line="360" w:lineRule="auto"/>
        <w:jc w:val="both"/>
        <w:rPr>
          <w:rFonts w:ascii="Arial" w:hAnsi="Arial" w:cs="Arial"/>
          <w:b/>
          <w:u w:val="single"/>
          <w:lang w:val="de-DE"/>
        </w:rPr>
      </w:pPr>
      <w:r w:rsidRPr="00196D01">
        <w:rPr>
          <w:rFonts w:ascii="Arial" w:hAnsi="Arial" w:cs="Arial"/>
          <w:b/>
          <w:u w:val="single"/>
          <w:lang w:val="de-DE"/>
        </w:rPr>
        <w:t>Hamburg, 17. Juli 2018.</w:t>
      </w:r>
      <w:bookmarkStart w:id="0" w:name="_GoBack"/>
      <w:r w:rsidR="0033032C" w:rsidRPr="0033032C">
        <w:rPr>
          <w:rFonts w:ascii="Arial" w:hAnsi="Arial" w:cs="Arial"/>
          <w:b/>
          <w:lang w:val="de-DE"/>
        </w:rPr>
        <w:t xml:space="preserve"> </w:t>
      </w:r>
      <w:bookmarkEnd w:id="0"/>
      <w:r w:rsidRPr="00196D01">
        <w:rPr>
          <w:rFonts w:ascii="Arial" w:hAnsi="Arial" w:cs="Arial"/>
          <w:b/>
          <w:lang w:val="de-DE"/>
        </w:rPr>
        <w:t xml:space="preserve">Der Hamburger Ersatzteilhersteller MEYLE AG </w:t>
      </w:r>
      <w:proofErr w:type="gramStart"/>
      <w:r w:rsidRPr="00196D01">
        <w:rPr>
          <w:rFonts w:ascii="Arial" w:hAnsi="Arial" w:cs="Arial"/>
          <w:b/>
          <w:lang w:val="de-DE"/>
        </w:rPr>
        <w:t>präsentiert</w:t>
      </w:r>
      <w:proofErr w:type="gramEnd"/>
      <w:r w:rsidRPr="00196D01">
        <w:rPr>
          <w:rFonts w:ascii="Arial" w:hAnsi="Arial" w:cs="Arial"/>
          <w:b/>
          <w:lang w:val="de-DE"/>
        </w:rPr>
        <w:t xml:space="preserve"> neue Referenzen der Gelenkscheibe in </w:t>
      </w:r>
      <w:proofErr w:type="spellStart"/>
      <w:r w:rsidRPr="00196D01">
        <w:rPr>
          <w:rFonts w:ascii="Arial" w:hAnsi="Arial" w:cs="Arial"/>
          <w:b/>
          <w:lang w:val="de-DE"/>
        </w:rPr>
        <w:t>Meyle</w:t>
      </w:r>
      <w:proofErr w:type="spellEnd"/>
      <w:r w:rsidRPr="00196D01">
        <w:rPr>
          <w:rFonts w:ascii="Arial" w:hAnsi="Arial" w:cs="Arial"/>
          <w:b/>
          <w:lang w:val="de-DE"/>
        </w:rPr>
        <w:t xml:space="preserve">-HD-Qualität, die aus einer Kooperation mit einem führenden Hersteller automobiler Schwingungstechnik, der BOGE </w:t>
      </w:r>
      <w:proofErr w:type="spellStart"/>
      <w:r w:rsidRPr="00196D01">
        <w:rPr>
          <w:rFonts w:ascii="Arial" w:hAnsi="Arial" w:cs="Arial"/>
          <w:b/>
          <w:lang w:val="de-DE"/>
        </w:rPr>
        <w:t>Elastmetall</w:t>
      </w:r>
      <w:proofErr w:type="spellEnd"/>
      <w:r w:rsidRPr="00196D01">
        <w:rPr>
          <w:rFonts w:ascii="Arial" w:hAnsi="Arial" w:cs="Arial"/>
          <w:b/>
          <w:lang w:val="de-DE"/>
        </w:rPr>
        <w:t xml:space="preserve"> GmbH, entstanden sind. Durch die Zusammenarbeit der beiden Hersteller ist die Gelenkscheibe als montagefertiges </w:t>
      </w:r>
      <w:proofErr w:type="spellStart"/>
      <w:r w:rsidRPr="00196D01">
        <w:rPr>
          <w:rFonts w:ascii="Arial" w:hAnsi="Arial" w:cs="Arial"/>
          <w:b/>
          <w:lang w:val="de-DE"/>
        </w:rPr>
        <w:t>Meyle</w:t>
      </w:r>
      <w:proofErr w:type="spellEnd"/>
      <w:r w:rsidRPr="00196D01">
        <w:rPr>
          <w:rFonts w:ascii="Arial" w:hAnsi="Arial" w:cs="Arial"/>
          <w:b/>
          <w:lang w:val="de-DE"/>
        </w:rPr>
        <w:t xml:space="preserve">-Smart </w:t>
      </w:r>
      <w:proofErr w:type="spellStart"/>
      <w:r w:rsidRPr="00196D01">
        <w:rPr>
          <w:rFonts w:ascii="Arial" w:hAnsi="Arial" w:cs="Arial"/>
          <w:b/>
          <w:lang w:val="de-DE"/>
        </w:rPr>
        <w:t>Repair</w:t>
      </w:r>
      <w:proofErr w:type="spellEnd"/>
      <w:r w:rsidRPr="00196D01">
        <w:rPr>
          <w:rFonts w:ascii="Arial" w:hAnsi="Arial" w:cs="Arial"/>
          <w:b/>
          <w:lang w:val="de-DE"/>
        </w:rPr>
        <w:t xml:space="preserve">-Kit, bestehend aus einer hochwertigen Gelenkscheibe und dem passenden Anbaumaterial, nun im </w:t>
      </w:r>
      <w:proofErr w:type="spellStart"/>
      <w:r w:rsidRPr="00196D01">
        <w:rPr>
          <w:rFonts w:ascii="Arial" w:hAnsi="Arial" w:cs="Arial"/>
          <w:b/>
          <w:lang w:val="de-DE"/>
        </w:rPr>
        <w:t>Aftermarket</w:t>
      </w:r>
      <w:proofErr w:type="spellEnd"/>
      <w:r w:rsidRPr="00196D01">
        <w:rPr>
          <w:rFonts w:ascii="Arial" w:hAnsi="Arial" w:cs="Arial"/>
          <w:b/>
          <w:lang w:val="de-DE"/>
        </w:rPr>
        <w:t xml:space="preserve"> erhältlich. Optimiertes Material wie eine besondere Gummimischung und eine herausragende Zwirnstabilität im Inneren der Gelenkscheibe sorgen für mehr Performance sowie eine überdurchschnittliche Lebensdauer.</w:t>
      </w:r>
      <w:r w:rsidRPr="00196D01">
        <w:rPr>
          <w:rFonts w:ascii="Arial" w:hAnsi="Arial" w:cs="Arial"/>
          <w:b/>
          <w:u w:val="single"/>
          <w:lang w:val="de-DE"/>
        </w:rPr>
        <w:t xml:space="preserve"> </w:t>
      </w:r>
    </w:p>
    <w:p w:rsidR="00196D01" w:rsidRDefault="00196D01" w:rsidP="00196D01">
      <w:pPr>
        <w:autoSpaceDE w:val="0"/>
        <w:autoSpaceDN w:val="0"/>
        <w:adjustRightInd w:val="0"/>
        <w:spacing w:after="240" w:line="360" w:lineRule="auto"/>
        <w:jc w:val="both"/>
        <w:rPr>
          <w:rFonts w:ascii="Arial" w:hAnsi="Arial" w:cs="Arial"/>
          <w:lang w:val="de-DE"/>
        </w:rPr>
      </w:pPr>
      <w:r w:rsidRPr="00AB0FD4">
        <w:rPr>
          <w:rFonts w:ascii="Arial" w:hAnsi="Arial" w:cs="Arial"/>
          <w:lang w:val="de-DE"/>
        </w:rPr>
        <w:t xml:space="preserve">Eine defekte Gelenkscheibe kann ein hohes Sicherheitsrisiko bedeuten und führt im äußersten Fall zu einem Abbruch der Gelenkscheibe – mit weitreichenden Folgen für Fahrzeug und Fahrer. </w:t>
      </w:r>
      <w:r>
        <w:rPr>
          <w:rFonts w:ascii="Arial" w:hAnsi="Arial" w:cs="Arial"/>
          <w:lang w:val="de-DE"/>
        </w:rPr>
        <w:t xml:space="preserve">Die Kooperation von </w:t>
      </w:r>
      <w:proofErr w:type="spellStart"/>
      <w:r>
        <w:rPr>
          <w:rFonts w:ascii="Arial" w:hAnsi="Arial" w:cs="Arial"/>
          <w:lang w:val="de-DE"/>
        </w:rPr>
        <w:t>Meyle</w:t>
      </w:r>
      <w:proofErr w:type="spellEnd"/>
      <w:r>
        <w:rPr>
          <w:rFonts w:ascii="Arial" w:hAnsi="Arial" w:cs="Arial"/>
          <w:lang w:val="de-DE"/>
        </w:rPr>
        <w:t xml:space="preserve"> und BOGE hat eine Gelenkscheibe hervorgebracht, die aufgrund </w:t>
      </w:r>
      <w:r w:rsidRPr="006B6EF7">
        <w:rPr>
          <w:rFonts w:ascii="Arial" w:hAnsi="Arial" w:cs="Arial"/>
          <w:lang w:val="de-DE"/>
        </w:rPr>
        <w:t>ihre</w:t>
      </w:r>
      <w:r>
        <w:rPr>
          <w:rFonts w:ascii="Arial" w:hAnsi="Arial" w:cs="Arial"/>
          <w:lang w:val="de-DE"/>
        </w:rPr>
        <w:t>r</w:t>
      </w:r>
      <w:r w:rsidRPr="006B6EF7">
        <w:rPr>
          <w:rFonts w:ascii="Arial" w:hAnsi="Arial" w:cs="Arial"/>
          <w:lang w:val="de-DE"/>
        </w:rPr>
        <w:t xml:space="preserve"> technischen Besonderheiten und </w:t>
      </w:r>
      <w:r>
        <w:rPr>
          <w:rFonts w:ascii="Arial" w:hAnsi="Arial" w:cs="Arial"/>
          <w:lang w:val="de-DE"/>
        </w:rPr>
        <w:t>ausgefeilten Funktionse</w:t>
      </w:r>
      <w:r w:rsidRPr="006B6EF7">
        <w:rPr>
          <w:rFonts w:ascii="Arial" w:hAnsi="Arial" w:cs="Arial"/>
          <w:lang w:val="de-DE"/>
        </w:rPr>
        <w:t>igenschaften besonders langlebig und zuverlässig</w:t>
      </w:r>
      <w:r>
        <w:rPr>
          <w:rFonts w:ascii="Arial" w:hAnsi="Arial" w:cs="Arial"/>
          <w:lang w:val="de-DE"/>
        </w:rPr>
        <w:t xml:space="preserve"> ist.</w:t>
      </w:r>
      <w:r w:rsidRPr="006B6EF7">
        <w:rPr>
          <w:rFonts w:ascii="Arial" w:hAnsi="Arial" w:cs="Arial"/>
          <w:lang w:val="de-DE"/>
        </w:rPr>
        <w:t xml:space="preserve"> </w:t>
      </w:r>
      <w:r>
        <w:rPr>
          <w:rFonts w:ascii="Arial" w:hAnsi="Arial" w:cs="Arial"/>
          <w:lang w:val="de-DE"/>
        </w:rPr>
        <w:t xml:space="preserve">Bedingt durch die </w:t>
      </w:r>
      <w:r w:rsidRPr="00A17851">
        <w:rPr>
          <w:rFonts w:ascii="Arial" w:hAnsi="Arial" w:cs="Arial"/>
          <w:lang w:val="de-DE"/>
        </w:rPr>
        <w:t>Reduzierung der Drehmomentspitzen</w:t>
      </w:r>
      <w:r>
        <w:rPr>
          <w:rFonts w:ascii="Arial" w:hAnsi="Arial" w:cs="Arial"/>
          <w:lang w:val="de-DE"/>
        </w:rPr>
        <w:t xml:space="preserve"> sowie der</w:t>
      </w:r>
      <w:r w:rsidRPr="00A17851">
        <w:rPr>
          <w:rFonts w:ascii="Arial" w:hAnsi="Arial" w:cs="Arial"/>
          <w:lang w:val="de-DE"/>
        </w:rPr>
        <w:t xml:space="preserve"> Dämpfun</w:t>
      </w:r>
      <w:r>
        <w:rPr>
          <w:rFonts w:ascii="Arial" w:hAnsi="Arial" w:cs="Arial"/>
          <w:lang w:val="de-DE"/>
        </w:rPr>
        <w:t xml:space="preserve">g und Isolierung </w:t>
      </w:r>
      <w:r w:rsidRPr="002B4D02">
        <w:rPr>
          <w:rFonts w:ascii="Arial" w:hAnsi="Arial" w:cs="Arial"/>
          <w:lang w:val="de-DE"/>
        </w:rPr>
        <w:t>der Wellenakustik bei Lastwechselreaktionen</w:t>
      </w:r>
      <w:r>
        <w:rPr>
          <w:rFonts w:ascii="Arial" w:hAnsi="Arial" w:cs="Arial"/>
          <w:lang w:val="de-DE"/>
        </w:rPr>
        <w:t xml:space="preserve"> ist die Gelenkscheibe außerordentlich leistungsfähig. </w:t>
      </w:r>
    </w:p>
    <w:p w:rsidR="00196D01" w:rsidRDefault="00196D01" w:rsidP="00196D01">
      <w:pPr>
        <w:autoSpaceDE w:val="0"/>
        <w:autoSpaceDN w:val="0"/>
        <w:adjustRightInd w:val="0"/>
        <w:spacing w:after="240" w:line="360" w:lineRule="auto"/>
        <w:jc w:val="both"/>
        <w:rPr>
          <w:rFonts w:ascii="Arial" w:hAnsi="Arial" w:cs="Arial"/>
          <w:lang w:val="de-DE"/>
        </w:rPr>
      </w:pPr>
    </w:p>
    <w:p w:rsidR="00196D01" w:rsidRPr="00670EBB" w:rsidRDefault="00196D01" w:rsidP="00196D01">
      <w:pPr>
        <w:autoSpaceDE w:val="0"/>
        <w:autoSpaceDN w:val="0"/>
        <w:adjustRightInd w:val="0"/>
        <w:spacing w:after="240" w:line="360" w:lineRule="auto"/>
        <w:jc w:val="both"/>
        <w:rPr>
          <w:rFonts w:ascii="Arial" w:hAnsi="Arial" w:cs="Arial"/>
          <w:lang w:val="de-DE"/>
        </w:rPr>
      </w:pPr>
      <w:r>
        <w:rPr>
          <w:rFonts w:ascii="Arial" w:hAnsi="Arial" w:cs="Arial"/>
          <w:lang w:val="de-DE"/>
        </w:rPr>
        <w:lastRenderedPageBreak/>
        <w:br/>
        <w:t xml:space="preserve">Auch beim Material </w:t>
      </w:r>
      <w:r w:rsidRPr="00AB0FD4">
        <w:rPr>
          <w:rFonts w:ascii="Arial" w:hAnsi="Arial" w:cs="Arial"/>
          <w:lang w:val="de-DE"/>
        </w:rPr>
        <w:t>punktet das Ersatzteil mit besonderen Eigenschaften: Die neuartige und optimierte Wickeltechnik sowie verbesserte Zug- und Schubeigenschaften sorgen dafür, dass die innere Reibung reduziert</w:t>
      </w:r>
      <w:r>
        <w:rPr>
          <w:rFonts w:ascii="Arial" w:hAnsi="Arial" w:cs="Arial"/>
          <w:lang w:val="de-DE"/>
        </w:rPr>
        <w:t xml:space="preserve"> und die Gelenkscheibe dadurch besonders lange haltbar ist. Eine verbesserte Zwirnstabilität sorgt </w:t>
      </w:r>
      <w:r w:rsidRPr="00502737">
        <w:rPr>
          <w:rFonts w:ascii="Arial" w:hAnsi="Arial" w:cs="Arial"/>
          <w:lang w:val="de-DE"/>
        </w:rPr>
        <w:t xml:space="preserve">im </w:t>
      </w:r>
      <w:r w:rsidRPr="00670EBB">
        <w:rPr>
          <w:rFonts w:ascii="Arial" w:hAnsi="Arial" w:cs="Arial"/>
          <w:lang w:val="de-DE"/>
        </w:rPr>
        <w:t xml:space="preserve">Vergleich zu herkömmlichem Material für eine höhere Bruchlast. Durch die vollflächige und umfassende Zwirn-Beschichtung weist die Gelenkscheibe außerdem eine hohe Festigkeit auf. Die optimierte Gummimischung, die in den </w:t>
      </w:r>
      <w:proofErr w:type="spellStart"/>
      <w:r w:rsidRPr="00670EBB">
        <w:rPr>
          <w:rFonts w:ascii="Arial" w:hAnsi="Arial" w:cs="Arial"/>
          <w:lang w:val="de-DE"/>
        </w:rPr>
        <w:t>Meyle</w:t>
      </w:r>
      <w:proofErr w:type="spellEnd"/>
      <w:r w:rsidRPr="00670EBB">
        <w:rPr>
          <w:rFonts w:ascii="Arial" w:hAnsi="Arial" w:cs="Arial"/>
          <w:lang w:val="de-DE"/>
        </w:rPr>
        <w:noBreakHyphen/>
        <w:t>HD</w:t>
      </w:r>
      <w:r w:rsidRPr="00670EBB">
        <w:rPr>
          <w:rFonts w:ascii="Arial" w:hAnsi="Arial" w:cs="Arial"/>
          <w:lang w:val="de-DE"/>
        </w:rPr>
        <w:noBreakHyphen/>
        <w:t>Gelenkscheiben zum Einsatz kommt, ist bis zu einer Temperatur von 130</w:t>
      </w:r>
      <w:r>
        <w:rPr>
          <w:rFonts w:ascii="Arial" w:hAnsi="Arial" w:cs="Arial"/>
          <w:lang w:val="de-DE"/>
        </w:rPr>
        <w:t> </w:t>
      </w:r>
      <w:r w:rsidRPr="00670EBB">
        <w:rPr>
          <w:rFonts w:ascii="Arial" w:hAnsi="Arial" w:cs="Arial"/>
          <w:lang w:val="de-DE"/>
        </w:rPr>
        <w:t xml:space="preserve">Grad Celsius belastbar. </w:t>
      </w:r>
    </w:p>
    <w:p w:rsidR="00196D01" w:rsidRPr="00670EBB" w:rsidRDefault="00196D01" w:rsidP="00196D01">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Meyle</w:t>
      </w:r>
      <w:proofErr w:type="spellEnd"/>
      <w:r>
        <w:rPr>
          <w:rFonts w:ascii="Arial" w:hAnsi="Arial" w:cs="Arial"/>
          <w:lang w:val="de-DE"/>
        </w:rPr>
        <w:t xml:space="preserve">-HD-Gelenkscheibe ist eine </w:t>
      </w:r>
      <w:r w:rsidRPr="00670EBB">
        <w:rPr>
          <w:rFonts w:ascii="Arial" w:hAnsi="Arial" w:cs="Arial"/>
          <w:lang w:val="de-DE"/>
        </w:rPr>
        <w:t xml:space="preserve">weitere </w:t>
      </w:r>
      <w:r>
        <w:rPr>
          <w:rFonts w:ascii="Arial" w:hAnsi="Arial" w:cs="Arial"/>
          <w:lang w:val="de-DE"/>
        </w:rPr>
        <w:t>Reparaturl</w:t>
      </w:r>
      <w:r w:rsidRPr="00670EBB">
        <w:rPr>
          <w:rFonts w:ascii="Arial" w:hAnsi="Arial" w:cs="Arial"/>
          <w:lang w:val="de-DE"/>
        </w:rPr>
        <w:t xml:space="preserve">ösung für Werkstätten und Kunden, mit der defekte Komponenten der Kardanwelle kostengünstig ausgetauscht werden können. Durch den punktuellen Austausch der defekten Bauteile können Werkstätten und Fahrer viel </w:t>
      </w:r>
      <w:r>
        <w:rPr>
          <w:rFonts w:ascii="Arial" w:hAnsi="Arial" w:cs="Arial"/>
          <w:lang w:val="de-DE"/>
        </w:rPr>
        <w:t xml:space="preserve">Zeit und </w:t>
      </w:r>
      <w:r w:rsidRPr="00670EBB">
        <w:rPr>
          <w:rFonts w:ascii="Arial" w:hAnsi="Arial" w:cs="Arial"/>
          <w:lang w:val="de-DE"/>
        </w:rPr>
        <w:t>Geld sparen.</w:t>
      </w:r>
    </w:p>
    <w:p w:rsidR="00196D01" w:rsidRDefault="00196D01" w:rsidP="00196D01">
      <w:pPr>
        <w:autoSpaceDE w:val="0"/>
        <w:autoSpaceDN w:val="0"/>
        <w:adjustRightInd w:val="0"/>
        <w:spacing w:after="240" w:line="360" w:lineRule="auto"/>
        <w:jc w:val="both"/>
        <w:rPr>
          <w:rFonts w:ascii="Arial" w:hAnsi="Arial" w:cs="Arial"/>
          <w:lang w:val="de-DE"/>
        </w:rPr>
      </w:pPr>
      <w:r w:rsidRPr="00670EBB">
        <w:rPr>
          <w:rFonts w:ascii="Arial" w:hAnsi="Arial" w:cs="Arial"/>
          <w:lang w:val="de-DE"/>
        </w:rPr>
        <w:t xml:space="preserve">Insgesamt bietet </w:t>
      </w:r>
      <w:proofErr w:type="spellStart"/>
      <w:r w:rsidRPr="00670EBB">
        <w:rPr>
          <w:rFonts w:ascii="Arial" w:hAnsi="Arial" w:cs="Arial"/>
          <w:lang w:val="de-DE"/>
        </w:rPr>
        <w:t>Meyle</w:t>
      </w:r>
      <w:proofErr w:type="spellEnd"/>
      <w:r w:rsidRPr="00670EBB">
        <w:rPr>
          <w:rFonts w:ascii="Arial" w:hAnsi="Arial" w:cs="Arial"/>
          <w:lang w:val="de-DE"/>
        </w:rPr>
        <w:t xml:space="preserve"> </w:t>
      </w:r>
      <w:r>
        <w:rPr>
          <w:rFonts w:ascii="Arial" w:hAnsi="Arial" w:cs="Arial"/>
          <w:lang w:val="de-DE"/>
        </w:rPr>
        <w:t xml:space="preserve">ab sofort </w:t>
      </w:r>
      <w:r w:rsidRPr="00670EBB">
        <w:rPr>
          <w:rFonts w:ascii="Arial" w:hAnsi="Arial" w:cs="Arial"/>
          <w:lang w:val="de-DE"/>
        </w:rPr>
        <w:t xml:space="preserve">22 Referenzen der </w:t>
      </w:r>
      <w:proofErr w:type="spellStart"/>
      <w:r w:rsidRPr="00670EBB">
        <w:rPr>
          <w:rFonts w:ascii="Arial" w:hAnsi="Arial" w:cs="Arial"/>
          <w:lang w:val="de-DE"/>
        </w:rPr>
        <w:t>Meyle</w:t>
      </w:r>
      <w:proofErr w:type="spellEnd"/>
      <w:r w:rsidRPr="00670EBB">
        <w:rPr>
          <w:rFonts w:ascii="Arial" w:hAnsi="Arial" w:cs="Arial"/>
          <w:lang w:val="de-DE"/>
        </w:rPr>
        <w:noBreakHyphen/>
        <w:t>HD</w:t>
      </w:r>
      <w:r w:rsidRPr="00670EBB">
        <w:rPr>
          <w:rFonts w:ascii="Arial" w:hAnsi="Arial" w:cs="Arial"/>
          <w:lang w:val="de-DE"/>
        </w:rPr>
        <w:noBreakHyphen/>
        <w:t>Gelenkscheibe</w:t>
      </w:r>
      <w:r w:rsidRPr="00670EBB">
        <w:rPr>
          <w:rFonts w:ascii="Arial" w:hAnsi="Arial" w:cs="Arial"/>
          <w:b/>
          <w:lang w:val="de-DE"/>
        </w:rPr>
        <w:t xml:space="preserve"> </w:t>
      </w:r>
      <w:r w:rsidRPr="00670EBB">
        <w:rPr>
          <w:rFonts w:ascii="Arial" w:hAnsi="Arial" w:cs="Arial"/>
          <w:lang w:val="de-DE"/>
        </w:rPr>
        <w:t>an und deckt damit einen Car-Park von</w:t>
      </w:r>
      <w:r w:rsidRPr="00DB33AB">
        <w:rPr>
          <w:rFonts w:ascii="Arial" w:hAnsi="Arial" w:cs="Arial"/>
          <w:lang w:val="de-DE"/>
        </w:rPr>
        <w:t xml:space="preserve"> mehr als </w:t>
      </w:r>
      <w:r>
        <w:rPr>
          <w:rFonts w:ascii="Arial" w:hAnsi="Arial" w:cs="Arial"/>
          <w:lang w:val="de-DE"/>
        </w:rPr>
        <w:t xml:space="preserve">19 Millionen </w:t>
      </w:r>
      <w:r w:rsidRPr="00DB33AB">
        <w:rPr>
          <w:rFonts w:ascii="Arial" w:hAnsi="Arial" w:cs="Arial"/>
          <w:lang w:val="de-DE"/>
        </w:rPr>
        <w:t xml:space="preserve">Fahrzeugen </w:t>
      </w:r>
      <w:r>
        <w:rPr>
          <w:rFonts w:ascii="Arial" w:hAnsi="Arial" w:cs="Arial"/>
          <w:lang w:val="de-DE"/>
        </w:rPr>
        <w:t>weltweit</w:t>
      </w:r>
      <w:r w:rsidRPr="00DB33AB">
        <w:rPr>
          <w:rFonts w:ascii="Arial" w:hAnsi="Arial" w:cs="Arial"/>
          <w:lang w:val="de-DE"/>
        </w:rPr>
        <w:t xml:space="preserve"> ab</w:t>
      </w:r>
      <w:r>
        <w:rPr>
          <w:rFonts w:ascii="Arial" w:hAnsi="Arial" w:cs="Arial"/>
          <w:lang w:val="de-DE"/>
        </w:rPr>
        <w:t xml:space="preserve"> – eine Erweiterung des Portfolios mit weiteren Referenzen ist geplant</w:t>
      </w:r>
      <w:r w:rsidRPr="00DB33AB">
        <w:rPr>
          <w:rFonts w:ascii="Arial" w:hAnsi="Arial" w:cs="Arial"/>
          <w:lang w:val="de-DE"/>
        </w:rPr>
        <w:t>.</w:t>
      </w:r>
      <w:r>
        <w:rPr>
          <w:rFonts w:ascii="Arial" w:hAnsi="Arial" w:cs="Arial"/>
          <w:lang w:val="de-DE"/>
        </w:rPr>
        <w:t xml:space="preserve"> Werkstätten profitieren hier – wie bei allen </w:t>
      </w:r>
      <w:proofErr w:type="spellStart"/>
      <w:r>
        <w:rPr>
          <w:rFonts w:ascii="Arial" w:hAnsi="Arial" w:cs="Arial"/>
          <w:lang w:val="de-DE"/>
        </w:rPr>
        <w:t>Meyle</w:t>
      </w:r>
      <w:proofErr w:type="spellEnd"/>
      <w:r>
        <w:rPr>
          <w:rFonts w:ascii="Arial" w:hAnsi="Arial" w:cs="Arial"/>
          <w:lang w:val="de-DE"/>
        </w:rPr>
        <w:t>-HD-Produkten – von der vierjährigen Garantie.</w:t>
      </w:r>
    </w:p>
    <w:p w:rsidR="00196D01" w:rsidRDefault="00196D01">
      <w:pPr>
        <w:rPr>
          <w:rFonts w:ascii="Arial" w:hAnsi="Arial" w:cs="Arial"/>
          <w:b/>
          <w:sz w:val="18"/>
          <w:szCs w:val="22"/>
          <w:lang w:val="de-DE"/>
        </w:rPr>
      </w:pPr>
      <w:r>
        <w:rPr>
          <w:rFonts w:ascii="Arial" w:hAnsi="Arial" w:cs="Arial"/>
          <w:b/>
          <w:sz w:val="18"/>
          <w:szCs w:val="22"/>
          <w:lang w:val="de-DE"/>
        </w:rPr>
        <w:br w:type="page"/>
      </w:r>
    </w:p>
    <w:p w:rsidR="002C35D1" w:rsidRPr="00196D01" w:rsidRDefault="00196D01" w:rsidP="002C35D1">
      <w:pPr>
        <w:spacing w:after="240" w:line="360" w:lineRule="auto"/>
        <w:jc w:val="both"/>
        <w:rPr>
          <w:rFonts w:ascii="Arial" w:hAnsi="Arial" w:cs="Arial"/>
          <w:b/>
          <w:sz w:val="18"/>
          <w:szCs w:val="18"/>
          <w:lang w:val="de-DE"/>
        </w:rPr>
      </w:pPr>
      <w:r w:rsidRPr="00196D01">
        <w:rPr>
          <w:rFonts w:ascii="Arial" w:hAnsi="Arial" w:cs="Arial"/>
          <w:lang w:val="de-DE"/>
        </w:rPr>
        <w:lastRenderedPageBreak/>
        <w:br/>
      </w:r>
      <w:r w:rsidR="002C35D1" w:rsidRPr="00102C9F">
        <w:rPr>
          <w:rFonts w:ascii="Arial" w:eastAsia="Calibri" w:hAnsi="Arial" w:cs="Arial"/>
          <w:sz w:val="18"/>
          <w:szCs w:val="18"/>
          <w:lang w:val="de-DE" w:eastAsia="de-DE"/>
        </w:rPr>
        <w:t xml:space="preserve">Sie können die Pressetexte und Pressefotos herunterladen unter </w:t>
      </w:r>
      <w:hyperlink r:id="rId9" w:history="1">
        <w:r w:rsidR="002C35D1" w:rsidRPr="00102C9F">
          <w:rPr>
            <w:rFonts w:ascii="Arial" w:eastAsia="Calibri" w:hAnsi="Arial" w:cs="Arial"/>
            <w:color w:val="0000FF"/>
            <w:sz w:val="18"/>
            <w:szCs w:val="18"/>
            <w:u w:val="single"/>
            <w:lang w:val="de-DE" w:eastAsia="de-DE"/>
          </w:rPr>
          <w:t>www.meyle.com</w:t>
        </w:r>
      </w:hyperlink>
      <w:r w:rsidR="002C35D1" w:rsidRPr="00102C9F">
        <w:rPr>
          <w:rFonts w:ascii="Arial" w:eastAsia="Calibri" w:hAnsi="Arial" w:cs="Arial"/>
          <w:sz w:val="18"/>
          <w:szCs w:val="18"/>
          <w:lang w:val="de-DE" w:eastAsia="de-DE"/>
        </w:rPr>
        <w:t xml:space="preserve"> oder als Datei bestellen. </w:t>
      </w:r>
    </w:p>
    <w:p w:rsidR="00196D01" w:rsidRPr="00DB6B90" w:rsidRDefault="00196D01" w:rsidP="00196D01">
      <w:pPr>
        <w:autoSpaceDE w:val="0"/>
        <w:autoSpaceDN w:val="0"/>
        <w:adjustRightInd w:val="0"/>
        <w:spacing w:after="240" w:line="360" w:lineRule="auto"/>
        <w:jc w:val="both"/>
        <w:rPr>
          <w:rFonts w:ascii="Arial" w:hAnsi="Arial" w:cs="Arial"/>
          <w:b/>
          <w:sz w:val="18"/>
          <w:szCs w:val="22"/>
          <w:lang w:val="de-DE"/>
        </w:rPr>
      </w:pPr>
      <w:r>
        <w:rPr>
          <w:rFonts w:ascii="Arial" w:hAnsi="Arial" w:cs="Arial"/>
          <w:b/>
          <w:sz w:val="18"/>
          <w:szCs w:val="22"/>
          <w:lang w:val="de-DE"/>
        </w:rPr>
        <w:t>Ü</w:t>
      </w:r>
      <w:r w:rsidRPr="00DB6B90">
        <w:rPr>
          <w:rFonts w:ascii="Arial" w:hAnsi="Arial" w:cs="Arial"/>
          <w:b/>
          <w:sz w:val="18"/>
          <w:szCs w:val="22"/>
          <w:lang w:val="de-DE"/>
        </w:rPr>
        <w:t xml:space="preserve">ber </w:t>
      </w:r>
      <w:proofErr w:type="spellStart"/>
      <w:r>
        <w:rPr>
          <w:rFonts w:ascii="Arial" w:hAnsi="Arial" w:cs="Arial"/>
          <w:b/>
          <w:sz w:val="18"/>
          <w:szCs w:val="22"/>
          <w:lang w:val="de-DE"/>
        </w:rPr>
        <w:t>Meyle</w:t>
      </w:r>
      <w:proofErr w:type="spellEnd"/>
    </w:p>
    <w:p w:rsidR="00196D01" w:rsidRPr="0006627C" w:rsidRDefault="00196D01" w:rsidP="00196D01">
      <w:pPr>
        <w:spacing w:after="240" w:line="360" w:lineRule="auto"/>
        <w:jc w:val="both"/>
        <w:rPr>
          <w:rFonts w:ascii="Arial" w:hAnsi="Arial" w:cs="Arial"/>
          <w:bCs/>
          <w:sz w:val="18"/>
          <w:szCs w:val="22"/>
          <w:lang w:val="de-DE"/>
        </w:rPr>
      </w:pPr>
      <w:r w:rsidRPr="00EB31FB">
        <w:rPr>
          <w:rFonts w:ascii="Arial" w:hAnsi="Arial" w:cs="Arial"/>
          <w:sz w:val="18"/>
          <w:szCs w:val="22"/>
          <w:lang w:val="de-DE"/>
        </w:rPr>
        <w:t xml:space="preserve">Unter der Marke </w:t>
      </w:r>
      <w:proofErr w:type="spellStart"/>
      <w:r w:rsidRPr="00EB31FB">
        <w:rPr>
          <w:rFonts w:ascii="Arial" w:hAnsi="Arial" w:cs="Arial"/>
          <w:sz w:val="18"/>
          <w:szCs w:val="22"/>
          <w:lang w:val="de-DE"/>
        </w:rPr>
        <w:t>Meyle</w:t>
      </w:r>
      <w:proofErr w:type="spellEnd"/>
      <w:r w:rsidRPr="00EB31FB">
        <w:rPr>
          <w:rFonts w:ascii="Arial" w:hAnsi="Arial" w:cs="Arial"/>
          <w:sz w:val="18"/>
          <w:szCs w:val="22"/>
          <w:lang w:val="de-DE"/>
        </w:rPr>
        <w:t xml:space="preserve"> entwickelt, produziert und vertreibt die MEYLE AG hochwertige Ersatzteile für PKW, Transporter und NKW für den </w:t>
      </w:r>
      <w:proofErr w:type="spellStart"/>
      <w:r w:rsidRPr="00EB31FB">
        <w:rPr>
          <w:rFonts w:ascii="Arial" w:hAnsi="Arial" w:cs="Arial"/>
          <w:sz w:val="18"/>
          <w:szCs w:val="22"/>
          <w:lang w:val="de-DE"/>
        </w:rPr>
        <w:t>Freien</w:t>
      </w:r>
      <w:proofErr w:type="spellEnd"/>
      <w:r w:rsidRPr="00EB31FB">
        <w:rPr>
          <w:rFonts w:ascii="Arial" w:hAnsi="Arial" w:cs="Arial"/>
          <w:sz w:val="18"/>
          <w:szCs w:val="22"/>
          <w:lang w:val="de-DE"/>
        </w:rPr>
        <w:t xml:space="preserve"> Teilemarkt. Die Marke </w:t>
      </w:r>
      <w:proofErr w:type="spellStart"/>
      <w:r w:rsidRPr="00EB31FB">
        <w:rPr>
          <w:rFonts w:ascii="Arial" w:hAnsi="Arial" w:cs="Arial"/>
          <w:sz w:val="18"/>
          <w:szCs w:val="22"/>
          <w:lang w:val="de-DE"/>
        </w:rPr>
        <w:t>Meyle</w:t>
      </w:r>
      <w:proofErr w:type="spellEnd"/>
      <w:r w:rsidRPr="00EB31FB">
        <w:rPr>
          <w:rFonts w:ascii="Arial" w:hAnsi="Arial" w:cs="Arial"/>
          <w:sz w:val="18"/>
          <w:szCs w:val="22"/>
          <w:lang w:val="de-DE"/>
        </w:rPr>
        <w:t xml:space="preserve"> umfasst die </w:t>
      </w:r>
      <w:r w:rsidRPr="00EB31FB">
        <w:rPr>
          <w:rStyle w:val="Fett"/>
          <w:rFonts w:ascii="Arial" w:hAnsi="Arial" w:cs="Arial"/>
          <w:b w:val="0"/>
          <w:sz w:val="18"/>
          <w:szCs w:val="22"/>
          <w:lang w:val="de-DE"/>
        </w:rPr>
        <w:t>dre</w:t>
      </w:r>
      <w:r>
        <w:rPr>
          <w:rStyle w:val="Fett"/>
          <w:rFonts w:ascii="Arial" w:hAnsi="Arial" w:cs="Arial"/>
          <w:b w:val="0"/>
          <w:sz w:val="18"/>
          <w:szCs w:val="22"/>
          <w:lang w:val="de-DE"/>
        </w:rPr>
        <w:t xml:space="preserve">i Produktlinien </w:t>
      </w:r>
      <w:proofErr w:type="spellStart"/>
      <w:r>
        <w:rPr>
          <w:rStyle w:val="Fett"/>
          <w:rFonts w:ascii="Arial" w:hAnsi="Arial" w:cs="Arial"/>
          <w:b w:val="0"/>
          <w:sz w:val="18"/>
          <w:szCs w:val="22"/>
          <w:lang w:val="de-DE"/>
        </w:rPr>
        <w:t>Meyle</w:t>
      </w:r>
      <w:proofErr w:type="spellEnd"/>
      <w:r>
        <w:rPr>
          <w:rStyle w:val="Fett"/>
          <w:rFonts w:ascii="Arial" w:hAnsi="Arial" w:cs="Arial"/>
          <w:b w:val="0"/>
          <w:sz w:val="18"/>
          <w:szCs w:val="22"/>
          <w:lang w:val="de-DE"/>
        </w:rPr>
        <w:t>-ORIGINAL,</w:t>
      </w:r>
      <w:r w:rsidRPr="00EB31FB">
        <w:rPr>
          <w:rStyle w:val="Fett"/>
          <w:rFonts w:ascii="Arial" w:hAnsi="Arial" w:cs="Arial"/>
          <w:b w:val="0"/>
          <w:sz w:val="18"/>
          <w:szCs w:val="22"/>
          <w:lang w:val="de-DE"/>
        </w:rPr>
        <w:t xml:space="preserve"> </w:t>
      </w:r>
      <w:proofErr w:type="spellStart"/>
      <w:r w:rsidRPr="00EB31FB">
        <w:rPr>
          <w:rStyle w:val="Fett"/>
          <w:rFonts w:ascii="Arial" w:hAnsi="Arial" w:cs="Arial"/>
          <w:b w:val="0"/>
          <w:sz w:val="18"/>
          <w:szCs w:val="22"/>
          <w:lang w:val="de-DE"/>
        </w:rPr>
        <w:t>Meyle</w:t>
      </w:r>
      <w:proofErr w:type="spellEnd"/>
      <w:r w:rsidRPr="00EB31FB">
        <w:rPr>
          <w:rStyle w:val="Fett"/>
          <w:rFonts w:ascii="Arial" w:hAnsi="Arial" w:cs="Arial"/>
          <w:b w:val="0"/>
          <w:sz w:val="18"/>
          <w:szCs w:val="22"/>
          <w:lang w:val="de-DE"/>
        </w:rPr>
        <w:t xml:space="preserve">-PD und </w:t>
      </w:r>
      <w:proofErr w:type="spellStart"/>
      <w:r w:rsidRPr="00EB31FB">
        <w:rPr>
          <w:rStyle w:val="Fett"/>
          <w:rFonts w:ascii="Arial" w:hAnsi="Arial" w:cs="Arial"/>
          <w:b w:val="0"/>
          <w:sz w:val="18"/>
          <w:szCs w:val="22"/>
          <w:lang w:val="de-DE"/>
        </w:rPr>
        <w:t>Meyle</w:t>
      </w:r>
      <w:proofErr w:type="spellEnd"/>
      <w:r w:rsidRPr="00EB31FB">
        <w:rPr>
          <w:rStyle w:val="Fett"/>
          <w:rFonts w:ascii="Arial" w:hAnsi="Arial" w:cs="Arial"/>
          <w:b w:val="0"/>
          <w:sz w:val="18"/>
          <w:szCs w:val="22"/>
          <w:lang w:val="de-DE"/>
        </w:rPr>
        <w:t xml:space="preserve">-HD. </w:t>
      </w:r>
      <w:r w:rsidRPr="00EB31FB">
        <w:rPr>
          <w:rFonts w:ascii="Arial" w:hAnsi="Arial" w:cs="Arial"/>
          <w:sz w:val="18"/>
          <w:szCs w:val="22"/>
          <w:lang w:val="de-DE"/>
        </w:rPr>
        <w:t>Die MEYLE AG hat ihren Stammsitz in Hamburg und ist in 120 Ländern aktiv. Neben dem hochmodernen Logistikzentrum in Hamburg verfügt das Unternehmen weltweit über Tochtergesellschaften und Produktionsstandorte. 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Kundenbeziehungen.</w:t>
      </w:r>
      <w:r>
        <w:rPr>
          <w:rFonts w:ascii="Arial" w:hAnsi="Arial" w:cs="Arial"/>
          <w:sz w:val="18"/>
          <w:szCs w:val="22"/>
          <w:lang w:val="de-DE"/>
        </w:rPr>
        <w:tab/>
      </w:r>
    </w:p>
    <w:p w:rsidR="00196D01" w:rsidRPr="0006627C" w:rsidRDefault="00196D01" w:rsidP="002C35D1">
      <w:pPr>
        <w:autoSpaceDE w:val="0"/>
        <w:autoSpaceDN w:val="0"/>
        <w:adjustRightInd w:val="0"/>
        <w:spacing w:after="240" w:line="360" w:lineRule="auto"/>
        <w:rPr>
          <w:rFonts w:ascii="Arial" w:hAnsi="Arial" w:cs="Arial"/>
          <w:sz w:val="18"/>
          <w:szCs w:val="22"/>
          <w:lang w:val="de-DE"/>
        </w:rPr>
      </w:pPr>
      <w:r w:rsidRPr="0006627C">
        <w:rPr>
          <w:rFonts w:ascii="Arial" w:hAnsi="Arial" w:cs="Arial"/>
          <w:b/>
          <w:sz w:val="18"/>
          <w:szCs w:val="22"/>
          <w:lang w:val="de-DE"/>
        </w:rPr>
        <w:t xml:space="preserve">Über </w:t>
      </w:r>
      <w:proofErr w:type="spellStart"/>
      <w:r w:rsidRPr="0006627C">
        <w:rPr>
          <w:rFonts w:ascii="Arial" w:hAnsi="Arial" w:cs="Arial"/>
          <w:b/>
          <w:sz w:val="18"/>
          <w:szCs w:val="22"/>
          <w:lang w:val="de-DE"/>
        </w:rPr>
        <w:t>Meyle</w:t>
      </w:r>
      <w:proofErr w:type="spellEnd"/>
      <w:r w:rsidR="002C35D1">
        <w:rPr>
          <w:rFonts w:ascii="Arial" w:hAnsi="Arial" w:cs="Arial"/>
          <w:b/>
          <w:sz w:val="18"/>
          <w:szCs w:val="22"/>
          <w:lang w:val="de-DE"/>
        </w:rPr>
        <w:t>-HD</w:t>
      </w:r>
      <w:r>
        <w:rPr>
          <w:rFonts w:ascii="Arial" w:hAnsi="Arial" w:cs="Arial"/>
          <w:lang w:val="de-DE"/>
        </w:rPr>
        <w:br/>
      </w:r>
      <w:hyperlink r:id="rId10" w:history="1">
        <w:r w:rsidRPr="0006627C">
          <w:rPr>
            <w:rFonts w:ascii="Arial" w:hAnsi="Arial" w:cs="Arial"/>
            <w:sz w:val="18"/>
            <w:szCs w:val="22"/>
            <w:lang w:val="de-DE"/>
          </w:rPr>
          <w:t>https://www.meyle.com/die-marke-meyle/produktlinien/meyle-hd/</w:t>
        </w:r>
      </w:hyperlink>
    </w:p>
    <w:p w:rsidR="00196D01" w:rsidRDefault="00196D01" w:rsidP="00196D01">
      <w:pPr>
        <w:autoSpaceDE w:val="0"/>
        <w:autoSpaceDN w:val="0"/>
        <w:adjustRightInd w:val="0"/>
        <w:spacing w:after="240" w:line="360" w:lineRule="auto"/>
        <w:jc w:val="both"/>
        <w:rPr>
          <w:rFonts w:ascii="Arial" w:hAnsi="Arial" w:cs="Arial"/>
          <w:b/>
          <w:sz w:val="18"/>
          <w:szCs w:val="22"/>
          <w:lang w:val="de-DE"/>
        </w:rPr>
      </w:pPr>
      <w:r w:rsidRPr="0006627C">
        <w:rPr>
          <w:rFonts w:ascii="Arial" w:hAnsi="Arial" w:cs="Arial"/>
          <w:b/>
          <w:sz w:val="18"/>
          <w:szCs w:val="22"/>
          <w:lang w:val="de-DE"/>
        </w:rPr>
        <w:t>Über</w:t>
      </w:r>
      <w:r>
        <w:rPr>
          <w:rFonts w:ascii="Arial" w:hAnsi="Arial" w:cs="Arial"/>
          <w:b/>
          <w:sz w:val="18"/>
          <w:szCs w:val="22"/>
          <w:lang w:val="de-DE"/>
        </w:rPr>
        <w:t xml:space="preserve"> BOGE</w:t>
      </w:r>
      <w:r w:rsidRPr="0006627C">
        <w:rPr>
          <w:rFonts w:ascii="Arial" w:hAnsi="Arial" w:cs="Arial"/>
          <w:b/>
          <w:sz w:val="18"/>
          <w:szCs w:val="22"/>
          <w:lang w:val="de-DE"/>
        </w:rPr>
        <w:t xml:space="preserve"> </w:t>
      </w:r>
      <w:r>
        <w:rPr>
          <w:rFonts w:ascii="Arial" w:hAnsi="Arial" w:cs="Arial"/>
          <w:b/>
          <w:sz w:val="18"/>
          <w:szCs w:val="22"/>
          <w:lang w:val="de-DE"/>
        </w:rPr>
        <w:t>Rubber &amp; Plastics</w:t>
      </w:r>
    </w:p>
    <w:p w:rsidR="00196D01" w:rsidRDefault="00196D01" w:rsidP="00196D01">
      <w:pPr>
        <w:autoSpaceDE w:val="0"/>
        <w:autoSpaceDN w:val="0"/>
        <w:adjustRightInd w:val="0"/>
        <w:spacing w:after="240" w:line="360" w:lineRule="auto"/>
        <w:jc w:val="both"/>
        <w:rPr>
          <w:rFonts w:ascii="Arial" w:hAnsi="Arial" w:cs="Arial"/>
          <w:bCs/>
          <w:sz w:val="18"/>
          <w:szCs w:val="22"/>
          <w:lang w:val="de-DE"/>
        </w:rPr>
      </w:pPr>
      <w:r w:rsidRPr="0006627C">
        <w:rPr>
          <w:rFonts w:ascii="Arial" w:hAnsi="Arial" w:cs="Arial"/>
          <w:bCs/>
          <w:sz w:val="18"/>
          <w:szCs w:val="22"/>
          <w:lang w:val="de-DE"/>
        </w:rPr>
        <w:t>Die BOGE Rubber &amp; Plastics Group, ein global führender Anbieter für Schwingungstechnik und Kunststofflösungen in der Automobilindust</w:t>
      </w:r>
      <w:r>
        <w:rPr>
          <w:rFonts w:ascii="Arial" w:hAnsi="Arial" w:cs="Arial"/>
          <w:bCs/>
          <w:sz w:val="18"/>
          <w:szCs w:val="22"/>
          <w:lang w:val="de-DE"/>
        </w:rPr>
        <w:t>rie, erwirtschaftet mit rund 4.2</w:t>
      </w:r>
      <w:r w:rsidRPr="0006627C">
        <w:rPr>
          <w:rFonts w:ascii="Arial" w:hAnsi="Arial" w:cs="Arial"/>
          <w:bCs/>
          <w:sz w:val="18"/>
          <w:szCs w:val="22"/>
          <w:lang w:val="de-DE"/>
        </w:rPr>
        <w:t xml:space="preserve">00 Mitarbeitern einen konsolidierten Jahresumsatz von ca. </w:t>
      </w:r>
      <w:r>
        <w:rPr>
          <w:rFonts w:ascii="Arial" w:hAnsi="Arial" w:cs="Arial"/>
          <w:bCs/>
          <w:sz w:val="18"/>
          <w:szCs w:val="22"/>
          <w:lang w:val="de-DE"/>
        </w:rPr>
        <w:t>829</w:t>
      </w:r>
      <w:r w:rsidRPr="0006627C">
        <w:rPr>
          <w:rFonts w:ascii="Arial" w:hAnsi="Arial" w:cs="Arial"/>
          <w:bCs/>
          <w:sz w:val="18"/>
          <w:szCs w:val="22"/>
          <w:lang w:val="de-DE"/>
        </w:rPr>
        <w:t xml:space="preserve"> Millionen Euro (Geschäftsjahr 201</w:t>
      </w:r>
      <w:r>
        <w:rPr>
          <w:rFonts w:ascii="Arial" w:hAnsi="Arial" w:cs="Arial"/>
          <w:bCs/>
          <w:sz w:val="18"/>
          <w:szCs w:val="22"/>
          <w:lang w:val="de-DE"/>
        </w:rPr>
        <w:t>7</w:t>
      </w:r>
      <w:r w:rsidRPr="0006627C">
        <w:rPr>
          <w:rFonts w:ascii="Arial" w:hAnsi="Arial" w:cs="Arial"/>
          <w:bCs/>
          <w:sz w:val="18"/>
          <w:szCs w:val="22"/>
          <w:lang w:val="de-DE"/>
        </w:rPr>
        <w:t xml:space="preserve">). Das Unternehmen mit der Zentrale in Damme (Deutschland) ist weltweit an elf Standorten - Damme, Simmern, Bonn (alle Deutschland), </w:t>
      </w:r>
      <w:proofErr w:type="spellStart"/>
      <w:r w:rsidRPr="0006627C">
        <w:rPr>
          <w:rFonts w:ascii="Arial" w:hAnsi="Arial" w:cs="Arial"/>
          <w:bCs/>
          <w:sz w:val="18"/>
          <w:szCs w:val="22"/>
          <w:lang w:val="de-DE"/>
        </w:rPr>
        <w:t>Trnava</w:t>
      </w:r>
      <w:proofErr w:type="spellEnd"/>
      <w:r w:rsidRPr="0006627C">
        <w:rPr>
          <w:rFonts w:ascii="Arial" w:hAnsi="Arial" w:cs="Arial"/>
          <w:bCs/>
          <w:sz w:val="18"/>
          <w:szCs w:val="22"/>
          <w:lang w:val="de-DE"/>
        </w:rPr>
        <w:t xml:space="preserve"> (Slowakei), </w:t>
      </w:r>
      <w:proofErr w:type="spellStart"/>
      <w:r w:rsidRPr="0006627C">
        <w:rPr>
          <w:rFonts w:ascii="Arial" w:hAnsi="Arial" w:cs="Arial"/>
          <w:bCs/>
          <w:sz w:val="18"/>
          <w:szCs w:val="22"/>
          <w:lang w:val="de-DE"/>
        </w:rPr>
        <w:t>Fontenay</w:t>
      </w:r>
      <w:proofErr w:type="spellEnd"/>
      <w:r w:rsidRPr="0006627C">
        <w:rPr>
          <w:rFonts w:ascii="Arial" w:hAnsi="Arial" w:cs="Arial"/>
          <w:bCs/>
          <w:sz w:val="18"/>
          <w:szCs w:val="22"/>
          <w:lang w:val="de-DE"/>
        </w:rPr>
        <w:t xml:space="preserve"> (Frankreich), Sorocaba (Brasilien), </w:t>
      </w:r>
      <w:proofErr w:type="spellStart"/>
      <w:r w:rsidRPr="0006627C">
        <w:rPr>
          <w:rFonts w:ascii="Arial" w:hAnsi="Arial" w:cs="Arial"/>
          <w:bCs/>
          <w:sz w:val="18"/>
          <w:szCs w:val="22"/>
          <w:lang w:val="de-DE"/>
        </w:rPr>
        <w:t>Dingley</w:t>
      </w:r>
      <w:proofErr w:type="spellEnd"/>
      <w:r w:rsidRPr="0006627C">
        <w:rPr>
          <w:rFonts w:ascii="Arial" w:hAnsi="Arial" w:cs="Arial"/>
          <w:bCs/>
          <w:sz w:val="18"/>
          <w:szCs w:val="22"/>
          <w:lang w:val="de-DE"/>
        </w:rPr>
        <w:t xml:space="preserve"> (Australien), Hebron (USA), </w:t>
      </w:r>
      <w:proofErr w:type="spellStart"/>
      <w:r w:rsidRPr="0006627C">
        <w:rPr>
          <w:rFonts w:ascii="Arial" w:hAnsi="Arial" w:cs="Arial"/>
          <w:bCs/>
          <w:sz w:val="18"/>
          <w:szCs w:val="22"/>
          <w:lang w:val="de-DE"/>
        </w:rPr>
        <w:t>Qingpu</w:t>
      </w:r>
      <w:proofErr w:type="spellEnd"/>
      <w:r w:rsidRPr="0006627C">
        <w:rPr>
          <w:rFonts w:ascii="Arial" w:hAnsi="Arial" w:cs="Arial"/>
          <w:bCs/>
          <w:sz w:val="18"/>
          <w:szCs w:val="22"/>
          <w:lang w:val="de-DE"/>
        </w:rPr>
        <w:t xml:space="preserve">, </w:t>
      </w:r>
      <w:proofErr w:type="spellStart"/>
      <w:r w:rsidRPr="0006627C">
        <w:rPr>
          <w:rFonts w:ascii="Arial" w:hAnsi="Arial" w:cs="Arial"/>
          <w:bCs/>
          <w:sz w:val="18"/>
          <w:szCs w:val="22"/>
          <w:lang w:val="de-DE"/>
        </w:rPr>
        <w:t>Zhuzhou</w:t>
      </w:r>
      <w:proofErr w:type="spellEnd"/>
      <w:r w:rsidRPr="0006627C">
        <w:rPr>
          <w:rFonts w:ascii="Arial" w:hAnsi="Arial" w:cs="Arial"/>
          <w:bCs/>
          <w:sz w:val="18"/>
          <w:szCs w:val="22"/>
          <w:lang w:val="de-DE"/>
        </w:rPr>
        <w:t xml:space="preserve"> (beide China) und San Luis Potosí (Mexiko) präsent. Der Eigentümer von BOGE Rubber &amp; Plastics ist die chinesische </w:t>
      </w:r>
      <w:proofErr w:type="spellStart"/>
      <w:r w:rsidRPr="0006627C">
        <w:rPr>
          <w:rFonts w:ascii="Arial" w:hAnsi="Arial" w:cs="Arial"/>
          <w:bCs/>
          <w:sz w:val="18"/>
          <w:szCs w:val="22"/>
          <w:lang w:val="de-DE"/>
        </w:rPr>
        <w:t>Zhuzhou</w:t>
      </w:r>
      <w:proofErr w:type="spellEnd"/>
      <w:r w:rsidRPr="0006627C">
        <w:rPr>
          <w:rFonts w:ascii="Arial" w:hAnsi="Arial" w:cs="Arial"/>
          <w:bCs/>
          <w:sz w:val="18"/>
          <w:szCs w:val="22"/>
          <w:lang w:val="de-DE"/>
        </w:rPr>
        <w:t xml:space="preserve"> Times New Material Technology Co., Ltd. (TMT). TMT ist eine Tochtergesellschaft der China </w:t>
      </w:r>
      <w:proofErr w:type="spellStart"/>
      <w:r w:rsidRPr="0006627C">
        <w:rPr>
          <w:rFonts w:ascii="Arial" w:hAnsi="Arial" w:cs="Arial"/>
          <w:bCs/>
          <w:sz w:val="18"/>
          <w:szCs w:val="22"/>
          <w:lang w:val="de-DE"/>
        </w:rPr>
        <w:t>Railway</w:t>
      </w:r>
      <w:proofErr w:type="spellEnd"/>
      <w:r w:rsidRPr="0006627C">
        <w:rPr>
          <w:rFonts w:ascii="Arial" w:hAnsi="Arial" w:cs="Arial"/>
          <w:bCs/>
          <w:sz w:val="18"/>
          <w:szCs w:val="22"/>
          <w:lang w:val="de-DE"/>
        </w:rPr>
        <w:t xml:space="preserve"> Rolling Stock Corporation Ltd. (CRRC). Der Konzern beschäftigt rund 180.000 Mitarbeiter.</w:t>
      </w:r>
    </w:p>
    <w:p w:rsidR="00196D01" w:rsidRPr="002C35D1" w:rsidRDefault="002C35D1" w:rsidP="002C35D1">
      <w:pPr>
        <w:autoSpaceDE w:val="0"/>
        <w:autoSpaceDN w:val="0"/>
        <w:adjustRightInd w:val="0"/>
        <w:spacing w:after="240" w:line="360" w:lineRule="auto"/>
        <w:rPr>
          <w:rFonts w:ascii="Arial" w:hAnsi="Arial"/>
          <w:bCs/>
          <w:sz w:val="18"/>
          <w:szCs w:val="22"/>
          <w:u w:val="single"/>
          <w:lang w:val="de-DE" w:eastAsia="de-DE"/>
        </w:rPr>
      </w:pPr>
      <w:r w:rsidRPr="002C35D1">
        <w:rPr>
          <w:rFonts w:ascii="Arial" w:hAnsi="Arial"/>
          <w:bCs/>
          <w:sz w:val="18"/>
          <w:szCs w:val="22"/>
          <w:u w:val="single"/>
          <w:lang w:val="de-DE" w:eastAsia="de-DE"/>
        </w:rPr>
        <w:t xml:space="preserve">Pressekontakt MEYLE: </w:t>
      </w:r>
      <w:r w:rsidRPr="002C35D1">
        <w:rPr>
          <w:rFonts w:ascii="Arial" w:hAnsi="Arial"/>
          <w:bCs/>
          <w:sz w:val="18"/>
          <w:szCs w:val="22"/>
          <w:u w:val="single"/>
          <w:lang w:val="de-DE" w:eastAsia="de-DE"/>
        </w:rPr>
        <w:br/>
      </w:r>
      <w:r w:rsidR="00196D01" w:rsidRPr="00196D01">
        <w:rPr>
          <w:rFonts w:ascii="Arial" w:hAnsi="Arial" w:cs="Arial"/>
          <w:bCs/>
          <w:sz w:val="18"/>
          <w:szCs w:val="22"/>
          <w:lang w:val="de-DE"/>
        </w:rPr>
        <w:t>Eva Schilling</w:t>
      </w:r>
      <w:r w:rsidR="00196D01">
        <w:rPr>
          <w:rFonts w:ascii="Arial" w:hAnsi="Arial" w:cs="Arial"/>
          <w:bCs/>
          <w:sz w:val="18"/>
          <w:szCs w:val="22"/>
          <w:lang w:val="de-DE"/>
        </w:rPr>
        <w:br/>
      </w:r>
      <w:r w:rsidR="00196D01" w:rsidRPr="00196D01">
        <w:rPr>
          <w:rFonts w:ascii="Arial" w:hAnsi="Arial" w:cs="Arial"/>
          <w:bCs/>
          <w:sz w:val="18"/>
          <w:szCs w:val="22"/>
          <w:lang w:val="de-DE"/>
        </w:rPr>
        <w:t>MEYLE AG</w:t>
      </w:r>
      <w:r w:rsidR="00196D01">
        <w:rPr>
          <w:rFonts w:ascii="Arial" w:hAnsi="Arial" w:cs="Arial"/>
          <w:bCs/>
          <w:sz w:val="18"/>
          <w:szCs w:val="22"/>
          <w:lang w:val="de-DE"/>
        </w:rPr>
        <w:br/>
        <w:t>T</w:t>
      </w:r>
      <w:r w:rsidR="00196D01" w:rsidRPr="00196D01">
        <w:rPr>
          <w:rFonts w:ascii="Arial" w:hAnsi="Arial" w:cs="Arial"/>
          <w:bCs/>
          <w:sz w:val="18"/>
          <w:szCs w:val="22"/>
          <w:lang w:val="de-DE"/>
        </w:rPr>
        <w:t xml:space="preserve">el.: </w:t>
      </w:r>
      <w:r w:rsidR="00196D01">
        <w:rPr>
          <w:rFonts w:ascii="Arial" w:hAnsi="Arial" w:cs="Arial"/>
          <w:bCs/>
          <w:sz w:val="18"/>
          <w:szCs w:val="22"/>
          <w:lang w:val="de-DE"/>
        </w:rPr>
        <w:tab/>
      </w:r>
      <w:r w:rsidR="00196D01" w:rsidRPr="00196D01">
        <w:rPr>
          <w:rFonts w:ascii="Arial" w:hAnsi="Arial" w:cs="Arial"/>
          <w:bCs/>
          <w:sz w:val="18"/>
          <w:szCs w:val="22"/>
          <w:lang w:val="de-DE"/>
        </w:rPr>
        <w:t>+49 40 67506 7425</w:t>
      </w:r>
      <w:r w:rsidR="00196D01">
        <w:rPr>
          <w:rFonts w:ascii="Arial" w:hAnsi="Arial" w:cs="Arial"/>
          <w:bCs/>
          <w:sz w:val="18"/>
          <w:szCs w:val="22"/>
          <w:lang w:val="de-DE"/>
        </w:rPr>
        <w:br/>
      </w:r>
      <w:r w:rsidR="00196D01" w:rsidRPr="00196D01">
        <w:rPr>
          <w:rFonts w:ascii="Arial" w:hAnsi="Arial" w:cs="Arial"/>
          <w:bCs/>
          <w:sz w:val="18"/>
          <w:szCs w:val="22"/>
          <w:lang w:val="de-DE"/>
        </w:rPr>
        <w:t xml:space="preserve">E-Mail: </w:t>
      </w:r>
      <w:r w:rsidR="00196D01">
        <w:rPr>
          <w:rFonts w:ascii="Arial" w:hAnsi="Arial" w:cs="Arial"/>
          <w:bCs/>
          <w:sz w:val="18"/>
          <w:szCs w:val="22"/>
          <w:lang w:val="de-DE"/>
        </w:rPr>
        <w:tab/>
      </w:r>
      <w:r w:rsidR="00196D01" w:rsidRPr="00196D01">
        <w:rPr>
          <w:rFonts w:ascii="Arial" w:hAnsi="Arial" w:cs="Arial"/>
          <w:bCs/>
          <w:sz w:val="18"/>
          <w:szCs w:val="22"/>
          <w:lang w:val="de-DE"/>
        </w:rPr>
        <w:t>eva.schilling@meyle.com</w:t>
      </w:r>
    </w:p>
    <w:p w:rsidR="00196D01" w:rsidRPr="00196D01" w:rsidRDefault="00196D01" w:rsidP="002C35D1">
      <w:pPr>
        <w:autoSpaceDE w:val="0"/>
        <w:autoSpaceDN w:val="0"/>
        <w:adjustRightInd w:val="0"/>
        <w:spacing w:after="240" w:line="360" w:lineRule="auto"/>
        <w:rPr>
          <w:rFonts w:ascii="Arial" w:hAnsi="Arial" w:cs="Arial"/>
          <w:bCs/>
          <w:sz w:val="18"/>
          <w:szCs w:val="22"/>
          <w:lang w:val="de-DE"/>
        </w:rPr>
      </w:pPr>
      <w:r w:rsidRPr="002C35D1">
        <w:rPr>
          <w:rFonts w:ascii="Arial" w:hAnsi="Arial"/>
          <w:bCs/>
          <w:sz w:val="18"/>
          <w:szCs w:val="22"/>
          <w:u w:val="single"/>
          <w:lang w:val="de-DE" w:eastAsia="de-DE"/>
        </w:rPr>
        <w:t>Pressekontakt BOGE Rubber &amp; Plastics:</w:t>
      </w:r>
      <w:r w:rsidR="002C35D1">
        <w:rPr>
          <w:rFonts w:ascii="Arial" w:hAnsi="Arial"/>
          <w:bCs/>
          <w:sz w:val="18"/>
          <w:szCs w:val="22"/>
          <w:u w:val="single"/>
          <w:lang w:val="de-DE" w:eastAsia="de-DE"/>
        </w:rPr>
        <w:br/>
      </w:r>
      <w:r w:rsidRPr="00196D01">
        <w:rPr>
          <w:rFonts w:ascii="Arial" w:hAnsi="Arial" w:cs="Arial"/>
          <w:bCs/>
          <w:sz w:val="18"/>
          <w:szCs w:val="22"/>
          <w:lang w:val="de-DE"/>
        </w:rPr>
        <w:t xml:space="preserve">Cord </w:t>
      </w:r>
      <w:proofErr w:type="spellStart"/>
      <w:r w:rsidRPr="00196D01">
        <w:rPr>
          <w:rFonts w:ascii="Arial" w:hAnsi="Arial" w:cs="Arial"/>
          <w:bCs/>
          <w:sz w:val="18"/>
          <w:szCs w:val="22"/>
          <w:lang w:val="de-DE"/>
        </w:rPr>
        <w:t>Witkowski</w:t>
      </w:r>
      <w:proofErr w:type="spellEnd"/>
      <w:r w:rsidRPr="00196D01">
        <w:rPr>
          <w:rFonts w:ascii="Arial" w:hAnsi="Arial" w:cs="Arial"/>
          <w:bCs/>
          <w:sz w:val="18"/>
          <w:szCs w:val="22"/>
          <w:lang w:val="de-DE"/>
        </w:rPr>
        <w:br/>
        <w:t>Leiter Public Relations</w:t>
      </w:r>
      <w:r w:rsidRPr="00196D01">
        <w:rPr>
          <w:rFonts w:ascii="Arial" w:hAnsi="Arial" w:cs="Arial"/>
          <w:bCs/>
          <w:sz w:val="18"/>
          <w:szCs w:val="22"/>
          <w:lang w:val="de-DE"/>
        </w:rPr>
        <w:br/>
        <w:t xml:space="preserve">Tel.: </w:t>
      </w:r>
      <w:r>
        <w:rPr>
          <w:rFonts w:ascii="Arial" w:hAnsi="Arial" w:cs="Arial"/>
          <w:bCs/>
          <w:sz w:val="18"/>
          <w:szCs w:val="22"/>
          <w:lang w:val="de-DE"/>
        </w:rPr>
        <w:tab/>
      </w:r>
      <w:r w:rsidRPr="00196D01">
        <w:rPr>
          <w:rFonts w:ascii="Arial" w:hAnsi="Arial" w:cs="Arial"/>
          <w:bCs/>
          <w:sz w:val="18"/>
          <w:szCs w:val="22"/>
          <w:lang w:val="de-DE"/>
        </w:rPr>
        <w:t>+49 5491 91-5600</w:t>
      </w:r>
      <w:r w:rsidRPr="00196D01">
        <w:rPr>
          <w:rFonts w:ascii="Arial" w:hAnsi="Arial" w:cs="Arial"/>
          <w:bCs/>
          <w:sz w:val="18"/>
          <w:szCs w:val="22"/>
          <w:lang w:val="de-DE"/>
        </w:rPr>
        <w:br/>
        <w:t xml:space="preserve">E-Mail: </w:t>
      </w:r>
      <w:r>
        <w:rPr>
          <w:rFonts w:ascii="Arial" w:hAnsi="Arial" w:cs="Arial"/>
          <w:bCs/>
          <w:sz w:val="18"/>
          <w:szCs w:val="22"/>
          <w:lang w:val="de-DE"/>
        </w:rPr>
        <w:tab/>
      </w:r>
      <w:r w:rsidRPr="00196D01">
        <w:rPr>
          <w:rFonts w:ascii="Arial" w:hAnsi="Arial" w:cs="Arial"/>
          <w:bCs/>
          <w:sz w:val="18"/>
          <w:szCs w:val="22"/>
          <w:lang w:val="de-DE"/>
        </w:rPr>
        <w:t>cord.witkowski@boge-rubber-plastics.com</w:t>
      </w:r>
    </w:p>
    <w:sectPr w:rsidR="00196D01" w:rsidRPr="00196D01"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A1" w:rsidRDefault="008863A1" w:rsidP="00D621B4">
      <w:r>
        <w:separator/>
      </w:r>
    </w:p>
  </w:endnote>
  <w:endnote w:type="continuationSeparator" w:id="0">
    <w:p w:rsidR="008863A1" w:rsidRDefault="008863A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64674160" wp14:editId="6843F429">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A1" w:rsidRDefault="008863A1" w:rsidP="00D621B4">
      <w:r>
        <w:separator/>
      </w:r>
    </w:p>
  </w:footnote>
  <w:footnote w:type="continuationSeparator" w:id="0">
    <w:p w:rsidR="008863A1" w:rsidRDefault="008863A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5C4A071F" wp14:editId="1F002A66">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A3F"/>
    <w:multiLevelType w:val="multilevel"/>
    <w:tmpl w:val="F8E04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DA2C73"/>
    <w:multiLevelType w:val="multilevel"/>
    <w:tmpl w:val="E3109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CF0B10"/>
    <w:multiLevelType w:val="hybridMultilevel"/>
    <w:tmpl w:val="0BC01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50641E"/>
    <w:multiLevelType w:val="hybridMultilevel"/>
    <w:tmpl w:val="9618B860"/>
    <w:lvl w:ilvl="0" w:tplc="8168F5F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796A85"/>
    <w:multiLevelType w:val="hybridMultilevel"/>
    <w:tmpl w:val="02CC8354"/>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6"/>
  </w:num>
  <w:num w:numId="2">
    <w:abstractNumId w:val="5"/>
  </w:num>
  <w:num w:numId="3">
    <w:abstractNumId w:val="4"/>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0137"/>
    <w:rsid w:val="00007390"/>
    <w:rsid w:val="000165CA"/>
    <w:rsid w:val="00021BA5"/>
    <w:rsid w:val="000347D4"/>
    <w:rsid w:val="00040BA5"/>
    <w:rsid w:val="00041FCF"/>
    <w:rsid w:val="000444AF"/>
    <w:rsid w:val="00045580"/>
    <w:rsid w:val="00046444"/>
    <w:rsid w:val="00057FB0"/>
    <w:rsid w:val="00066536"/>
    <w:rsid w:val="000731A8"/>
    <w:rsid w:val="00081FC1"/>
    <w:rsid w:val="00086A5B"/>
    <w:rsid w:val="000B0548"/>
    <w:rsid w:val="000C58BB"/>
    <w:rsid w:val="000D1137"/>
    <w:rsid w:val="000D3770"/>
    <w:rsid w:val="000D6B46"/>
    <w:rsid w:val="000E106E"/>
    <w:rsid w:val="000E4191"/>
    <w:rsid w:val="000F023D"/>
    <w:rsid w:val="00102C9F"/>
    <w:rsid w:val="0010435E"/>
    <w:rsid w:val="001120B6"/>
    <w:rsid w:val="001135BF"/>
    <w:rsid w:val="00133153"/>
    <w:rsid w:val="00133F62"/>
    <w:rsid w:val="00141C6A"/>
    <w:rsid w:val="00164CFA"/>
    <w:rsid w:val="0016679E"/>
    <w:rsid w:val="00171685"/>
    <w:rsid w:val="00177250"/>
    <w:rsid w:val="001776F5"/>
    <w:rsid w:val="00181C21"/>
    <w:rsid w:val="0019139E"/>
    <w:rsid w:val="00196D01"/>
    <w:rsid w:val="001B0F19"/>
    <w:rsid w:val="001B2A18"/>
    <w:rsid w:val="001B2B6E"/>
    <w:rsid w:val="001B3789"/>
    <w:rsid w:val="001C4D62"/>
    <w:rsid w:val="001F0C1F"/>
    <w:rsid w:val="00200132"/>
    <w:rsid w:val="00206DA4"/>
    <w:rsid w:val="00234E22"/>
    <w:rsid w:val="00263A79"/>
    <w:rsid w:val="00263DE8"/>
    <w:rsid w:val="002B15E2"/>
    <w:rsid w:val="002B7193"/>
    <w:rsid w:val="002B7738"/>
    <w:rsid w:val="002C2ECC"/>
    <w:rsid w:val="002C35D1"/>
    <w:rsid w:val="002C3C9D"/>
    <w:rsid w:val="002D4787"/>
    <w:rsid w:val="002E02CB"/>
    <w:rsid w:val="002E0E51"/>
    <w:rsid w:val="002E39EB"/>
    <w:rsid w:val="002E5B35"/>
    <w:rsid w:val="002F3DE5"/>
    <w:rsid w:val="002F5F2C"/>
    <w:rsid w:val="00302688"/>
    <w:rsid w:val="0033032C"/>
    <w:rsid w:val="00334CE6"/>
    <w:rsid w:val="00334EC0"/>
    <w:rsid w:val="00336E38"/>
    <w:rsid w:val="00350930"/>
    <w:rsid w:val="0037017A"/>
    <w:rsid w:val="00377185"/>
    <w:rsid w:val="00387A50"/>
    <w:rsid w:val="0039112B"/>
    <w:rsid w:val="003A214E"/>
    <w:rsid w:val="003A3BD8"/>
    <w:rsid w:val="003B0F7B"/>
    <w:rsid w:val="003B3A10"/>
    <w:rsid w:val="003B52C9"/>
    <w:rsid w:val="003C638C"/>
    <w:rsid w:val="003E46F9"/>
    <w:rsid w:val="003F0BDF"/>
    <w:rsid w:val="003F1A40"/>
    <w:rsid w:val="0040174F"/>
    <w:rsid w:val="0040469F"/>
    <w:rsid w:val="00406A8F"/>
    <w:rsid w:val="00412EA0"/>
    <w:rsid w:val="0041337A"/>
    <w:rsid w:val="004250C2"/>
    <w:rsid w:val="004279E6"/>
    <w:rsid w:val="00432BA5"/>
    <w:rsid w:val="00435FD5"/>
    <w:rsid w:val="004418C7"/>
    <w:rsid w:val="00442C71"/>
    <w:rsid w:val="00443AAB"/>
    <w:rsid w:val="0044659D"/>
    <w:rsid w:val="00455C38"/>
    <w:rsid w:val="004620D4"/>
    <w:rsid w:val="004647BC"/>
    <w:rsid w:val="0048732D"/>
    <w:rsid w:val="004959B4"/>
    <w:rsid w:val="004A65E4"/>
    <w:rsid w:val="004C1A35"/>
    <w:rsid w:val="004C1EDA"/>
    <w:rsid w:val="004E2C6C"/>
    <w:rsid w:val="004F0348"/>
    <w:rsid w:val="004F1FFC"/>
    <w:rsid w:val="00502737"/>
    <w:rsid w:val="00505C01"/>
    <w:rsid w:val="00510EFB"/>
    <w:rsid w:val="00541B55"/>
    <w:rsid w:val="005618C3"/>
    <w:rsid w:val="0057139A"/>
    <w:rsid w:val="00574020"/>
    <w:rsid w:val="0057479D"/>
    <w:rsid w:val="00574F45"/>
    <w:rsid w:val="00585419"/>
    <w:rsid w:val="005A339C"/>
    <w:rsid w:val="005C51E0"/>
    <w:rsid w:val="005C60A2"/>
    <w:rsid w:val="005D09A6"/>
    <w:rsid w:val="005E2CF5"/>
    <w:rsid w:val="005F040F"/>
    <w:rsid w:val="005F3816"/>
    <w:rsid w:val="005F3F63"/>
    <w:rsid w:val="00601D1D"/>
    <w:rsid w:val="00610022"/>
    <w:rsid w:val="0062028F"/>
    <w:rsid w:val="0062486D"/>
    <w:rsid w:val="0063233C"/>
    <w:rsid w:val="006351E7"/>
    <w:rsid w:val="006421A9"/>
    <w:rsid w:val="00656515"/>
    <w:rsid w:val="00657887"/>
    <w:rsid w:val="006716AE"/>
    <w:rsid w:val="006749CA"/>
    <w:rsid w:val="00675E5A"/>
    <w:rsid w:val="0068128D"/>
    <w:rsid w:val="00681F46"/>
    <w:rsid w:val="0068438D"/>
    <w:rsid w:val="006920A8"/>
    <w:rsid w:val="006A4AFF"/>
    <w:rsid w:val="006A4BD1"/>
    <w:rsid w:val="006B2E41"/>
    <w:rsid w:val="006C4B22"/>
    <w:rsid w:val="006C5CD4"/>
    <w:rsid w:val="006E01F2"/>
    <w:rsid w:val="00733717"/>
    <w:rsid w:val="00733D0B"/>
    <w:rsid w:val="00735972"/>
    <w:rsid w:val="007456C2"/>
    <w:rsid w:val="00752777"/>
    <w:rsid w:val="00756448"/>
    <w:rsid w:val="00762D04"/>
    <w:rsid w:val="0076615F"/>
    <w:rsid w:val="0078139A"/>
    <w:rsid w:val="007864B8"/>
    <w:rsid w:val="007A462B"/>
    <w:rsid w:val="007B70D7"/>
    <w:rsid w:val="007D4C7A"/>
    <w:rsid w:val="007E5223"/>
    <w:rsid w:val="007F0302"/>
    <w:rsid w:val="007F4589"/>
    <w:rsid w:val="007F58F1"/>
    <w:rsid w:val="008013CF"/>
    <w:rsid w:val="00801FDA"/>
    <w:rsid w:val="0081121E"/>
    <w:rsid w:val="00813302"/>
    <w:rsid w:val="008863A1"/>
    <w:rsid w:val="0088642A"/>
    <w:rsid w:val="00890CB0"/>
    <w:rsid w:val="008A0FE8"/>
    <w:rsid w:val="008A27D6"/>
    <w:rsid w:val="008E2E0D"/>
    <w:rsid w:val="008F57B9"/>
    <w:rsid w:val="009011B9"/>
    <w:rsid w:val="00901B06"/>
    <w:rsid w:val="00903FBB"/>
    <w:rsid w:val="009142D4"/>
    <w:rsid w:val="00925048"/>
    <w:rsid w:val="00933067"/>
    <w:rsid w:val="00942329"/>
    <w:rsid w:val="00950A7E"/>
    <w:rsid w:val="00955E55"/>
    <w:rsid w:val="0095754C"/>
    <w:rsid w:val="00967A82"/>
    <w:rsid w:val="0097461A"/>
    <w:rsid w:val="0098046D"/>
    <w:rsid w:val="009816F2"/>
    <w:rsid w:val="0098269B"/>
    <w:rsid w:val="009A5622"/>
    <w:rsid w:val="009A6452"/>
    <w:rsid w:val="009C11FD"/>
    <w:rsid w:val="009D1511"/>
    <w:rsid w:val="00A17851"/>
    <w:rsid w:val="00A20309"/>
    <w:rsid w:val="00A2259B"/>
    <w:rsid w:val="00A23A2D"/>
    <w:rsid w:val="00A24397"/>
    <w:rsid w:val="00A250C6"/>
    <w:rsid w:val="00A449BD"/>
    <w:rsid w:val="00A55AA8"/>
    <w:rsid w:val="00A57BC9"/>
    <w:rsid w:val="00A64A01"/>
    <w:rsid w:val="00A73282"/>
    <w:rsid w:val="00A81E7A"/>
    <w:rsid w:val="00A87CD0"/>
    <w:rsid w:val="00A9200E"/>
    <w:rsid w:val="00AA7FC4"/>
    <w:rsid w:val="00AB55EB"/>
    <w:rsid w:val="00AD0992"/>
    <w:rsid w:val="00AE2A85"/>
    <w:rsid w:val="00AE5A2B"/>
    <w:rsid w:val="00AF0A52"/>
    <w:rsid w:val="00AF31F1"/>
    <w:rsid w:val="00B00046"/>
    <w:rsid w:val="00B11258"/>
    <w:rsid w:val="00B259CF"/>
    <w:rsid w:val="00B34C7B"/>
    <w:rsid w:val="00B353D3"/>
    <w:rsid w:val="00B37ADE"/>
    <w:rsid w:val="00B41262"/>
    <w:rsid w:val="00B50E6C"/>
    <w:rsid w:val="00B61FB6"/>
    <w:rsid w:val="00B62525"/>
    <w:rsid w:val="00B84810"/>
    <w:rsid w:val="00BA4633"/>
    <w:rsid w:val="00BA74DD"/>
    <w:rsid w:val="00BB147F"/>
    <w:rsid w:val="00BD20E1"/>
    <w:rsid w:val="00BF6DBC"/>
    <w:rsid w:val="00C10BBF"/>
    <w:rsid w:val="00C1238A"/>
    <w:rsid w:val="00C13D4B"/>
    <w:rsid w:val="00C14861"/>
    <w:rsid w:val="00C24C5D"/>
    <w:rsid w:val="00C40992"/>
    <w:rsid w:val="00C40D70"/>
    <w:rsid w:val="00CA614B"/>
    <w:rsid w:val="00CB04F2"/>
    <w:rsid w:val="00CB160B"/>
    <w:rsid w:val="00CB3341"/>
    <w:rsid w:val="00CB6EC9"/>
    <w:rsid w:val="00CB7C07"/>
    <w:rsid w:val="00CD4BA1"/>
    <w:rsid w:val="00CF2A75"/>
    <w:rsid w:val="00D03132"/>
    <w:rsid w:val="00D0470A"/>
    <w:rsid w:val="00D15558"/>
    <w:rsid w:val="00D23EFD"/>
    <w:rsid w:val="00D402BD"/>
    <w:rsid w:val="00D43390"/>
    <w:rsid w:val="00D50254"/>
    <w:rsid w:val="00D621B4"/>
    <w:rsid w:val="00D639D6"/>
    <w:rsid w:val="00D657F4"/>
    <w:rsid w:val="00D80134"/>
    <w:rsid w:val="00D84507"/>
    <w:rsid w:val="00D953F7"/>
    <w:rsid w:val="00D96D2E"/>
    <w:rsid w:val="00DB33AB"/>
    <w:rsid w:val="00DC11E7"/>
    <w:rsid w:val="00DD09B6"/>
    <w:rsid w:val="00DF68E0"/>
    <w:rsid w:val="00DF6B2D"/>
    <w:rsid w:val="00DF73E2"/>
    <w:rsid w:val="00E11DB5"/>
    <w:rsid w:val="00E12561"/>
    <w:rsid w:val="00E207A7"/>
    <w:rsid w:val="00E27AC4"/>
    <w:rsid w:val="00E403A1"/>
    <w:rsid w:val="00E51C2C"/>
    <w:rsid w:val="00E571CA"/>
    <w:rsid w:val="00E60290"/>
    <w:rsid w:val="00E658B1"/>
    <w:rsid w:val="00EA13AF"/>
    <w:rsid w:val="00EA4758"/>
    <w:rsid w:val="00EA483E"/>
    <w:rsid w:val="00EA772A"/>
    <w:rsid w:val="00EC10D4"/>
    <w:rsid w:val="00EC60B7"/>
    <w:rsid w:val="00EE1BEA"/>
    <w:rsid w:val="00EE748E"/>
    <w:rsid w:val="00EF2B15"/>
    <w:rsid w:val="00EF6F77"/>
    <w:rsid w:val="00F047FE"/>
    <w:rsid w:val="00F06BDA"/>
    <w:rsid w:val="00F11D8B"/>
    <w:rsid w:val="00F155AF"/>
    <w:rsid w:val="00F27A52"/>
    <w:rsid w:val="00F36C34"/>
    <w:rsid w:val="00F41620"/>
    <w:rsid w:val="00F47D45"/>
    <w:rsid w:val="00F746B1"/>
    <w:rsid w:val="00F85FE6"/>
    <w:rsid w:val="00F91932"/>
    <w:rsid w:val="00FA0901"/>
    <w:rsid w:val="00FA2185"/>
    <w:rsid w:val="00FA35D2"/>
    <w:rsid w:val="00FA5FD2"/>
    <w:rsid w:val="00FC0A3E"/>
    <w:rsid w:val="00FC0D20"/>
    <w:rsid w:val="00FD699B"/>
    <w:rsid w:val="00FE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1930">
      <w:bodyDiv w:val="1"/>
      <w:marLeft w:val="0"/>
      <w:marRight w:val="0"/>
      <w:marTop w:val="0"/>
      <w:marBottom w:val="0"/>
      <w:divBdr>
        <w:top w:val="none" w:sz="0" w:space="0" w:color="auto"/>
        <w:left w:val="none" w:sz="0" w:space="0" w:color="auto"/>
        <w:bottom w:val="none" w:sz="0" w:space="0" w:color="auto"/>
        <w:right w:val="none" w:sz="0" w:space="0" w:color="auto"/>
      </w:divBdr>
    </w:div>
    <w:div w:id="799424909">
      <w:bodyDiv w:val="1"/>
      <w:marLeft w:val="0"/>
      <w:marRight w:val="0"/>
      <w:marTop w:val="0"/>
      <w:marBottom w:val="0"/>
      <w:divBdr>
        <w:top w:val="none" w:sz="0" w:space="0" w:color="auto"/>
        <w:left w:val="none" w:sz="0" w:space="0" w:color="auto"/>
        <w:bottom w:val="none" w:sz="0" w:space="0" w:color="auto"/>
        <w:right w:val="none" w:sz="0" w:space="0" w:color="auto"/>
      </w:divBdr>
      <w:divsChild>
        <w:div w:id="1178230288">
          <w:marLeft w:val="0"/>
          <w:marRight w:val="0"/>
          <w:marTop w:val="0"/>
          <w:marBottom w:val="0"/>
          <w:divBdr>
            <w:top w:val="none" w:sz="0" w:space="0" w:color="auto"/>
            <w:left w:val="none" w:sz="0" w:space="0" w:color="auto"/>
            <w:bottom w:val="none" w:sz="0" w:space="0" w:color="auto"/>
            <w:right w:val="none" w:sz="0" w:space="0" w:color="auto"/>
          </w:divBdr>
          <w:divsChild>
            <w:div w:id="1390153314">
              <w:marLeft w:val="0"/>
              <w:marRight w:val="0"/>
              <w:marTop w:val="0"/>
              <w:marBottom w:val="0"/>
              <w:divBdr>
                <w:top w:val="none" w:sz="0" w:space="0" w:color="auto"/>
                <w:left w:val="none" w:sz="0" w:space="0" w:color="auto"/>
                <w:bottom w:val="none" w:sz="0" w:space="0" w:color="auto"/>
                <w:right w:val="none" w:sz="0" w:space="0" w:color="auto"/>
              </w:divBdr>
              <w:divsChild>
                <w:div w:id="145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93638">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eyle.com/die-marke-meyle/produktlinien/meyle-hd/"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A7A6F-6074-474C-A042-F28EC40F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2018-07-16T07:38:00Z</dcterms:created>
  <dcterms:modified xsi:type="dcterms:W3CDTF">2018-07-16T09:49:00Z</dcterms:modified>
</cp:coreProperties>
</file>