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3E" w:rsidRDefault="0091033E" w:rsidP="0091033E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</w:rPr>
      </w:pPr>
      <w:proofErr w:type="spellStart"/>
      <w:r>
        <w:rPr>
          <w:rStyle w:val="x033494008-29112010"/>
          <w:rFonts w:ascii="Arial" w:hAnsi="Arial"/>
          <w:b/>
          <w:sz w:val="28"/>
        </w:rPr>
        <w:t>Latest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product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range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addition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: MEYLE-HD </w:t>
      </w:r>
      <w:proofErr w:type="spellStart"/>
      <w:r>
        <w:rPr>
          <w:rStyle w:val="x033494008-29112010"/>
          <w:rFonts w:ascii="Arial" w:hAnsi="Arial"/>
          <w:b/>
          <w:sz w:val="28"/>
        </w:rPr>
        <w:t>control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arms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for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Land Rover</w:t>
      </w:r>
    </w:p>
    <w:p w:rsidR="0091033E" w:rsidRPr="0091033E" w:rsidRDefault="0091033E" w:rsidP="0091033E">
      <w:pPr>
        <w:spacing w:after="240"/>
        <w:jc w:val="both"/>
        <w:rPr>
          <w:b/>
        </w:rPr>
      </w:pPr>
      <w:proofErr w:type="spellStart"/>
      <w:r w:rsidRPr="0091033E">
        <w:rPr>
          <w:rFonts w:ascii="Arial" w:hAnsi="Arial"/>
          <w:b/>
        </w:rPr>
        <w:t>Longer</w:t>
      </w:r>
      <w:proofErr w:type="spellEnd"/>
      <w:r w:rsidRPr="0091033E">
        <w:rPr>
          <w:rFonts w:ascii="Arial" w:hAnsi="Arial"/>
          <w:b/>
        </w:rPr>
        <w:t xml:space="preserve"> </w:t>
      </w:r>
      <w:proofErr w:type="spellStart"/>
      <w:r w:rsidRPr="0091033E">
        <w:rPr>
          <w:rFonts w:ascii="Arial" w:hAnsi="Arial"/>
          <w:b/>
        </w:rPr>
        <w:t>lifetime</w:t>
      </w:r>
      <w:proofErr w:type="spellEnd"/>
      <w:r w:rsidRPr="0091033E">
        <w:rPr>
          <w:rFonts w:ascii="Arial" w:hAnsi="Arial"/>
          <w:b/>
        </w:rPr>
        <w:t xml:space="preserve"> </w:t>
      </w:r>
      <w:proofErr w:type="spellStart"/>
      <w:r w:rsidRPr="0091033E">
        <w:rPr>
          <w:rFonts w:ascii="Arial" w:hAnsi="Arial"/>
          <w:b/>
        </w:rPr>
        <w:t>thanks</w:t>
      </w:r>
      <w:proofErr w:type="spellEnd"/>
      <w:r w:rsidRPr="0091033E">
        <w:rPr>
          <w:rFonts w:ascii="Arial" w:hAnsi="Arial"/>
          <w:b/>
        </w:rPr>
        <w:t xml:space="preserve"> </w:t>
      </w:r>
      <w:proofErr w:type="spellStart"/>
      <w:r w:rsidRPr="0091033E">
        <w:rPr>
          <w:rFonts w:ascii="Arial" w:hAnsi="Arial"/>
          <w:b/>
        </w:rPr>
        <w:t>to</w:t>
      </w:r>
      <w:proofErr w:type="spellEnd"/>
      <w:r w:rsidRPr="0091033E">
        <w:rPr>
          <w:rFonts w:ascii="Arial" w:hAnsi="Arial"/>
          <w:b/>
        </w:rPr>
        <w:t xml:space="preserve"> high-grade </w:t>
      </w:r>
      <w:proofErr w:type="spellStart"/>
      <w:r w:rsidRPr="0091033E">
        <w:rPr>
          <w:rFonts w:ascii="Arial" w:hAnsi="Arial"/>
          <w:b/>
        </w:rPr>
        <w:t>full</w:t>
      </w:r>
      <w:proofErr w:type="spellEnd"/>
      <w:r w:rsidRPr="0091033E">
        <w:rPr>
          <w:rFonts w:ascii="Arial" w:hAnsi="Arial"/>
          <w:b/>
        </w:rPr>
        <w:t xml:space="preserve">-rubber </w:t>
      </w:r>
      <w:proofErr w:type="spellStart"/>
      <w:r w:rsidRPr="0091033E">
        <w:rPr>
          <w:rFonts w:ascii="Arial" w:hAnsi="Arial"/>
          <w:b/>
        </w:rPr>
        <w:t>bushing</w:t>
      </w:r>
      <w:proofErr w:type="spellEnd"/>
      <w:r w:rsidRPr="0091033E">
        <w:rPr>
          <w:rFonts w:ascii="Arial" w:hAnsi="Arial"/>
          <w:b/>
        </w:rPr>
        <w:t xml:space="preserve"> </w:t>
      </w:r>
      <w:proofErr w:type="spellStart"/>
      <w:r w:rsidRPr="0091033E">
        <w:rPr>
          <w:rFonts w:ascii="Arial" w:hAnsi="Arial"/>
          <w:b/>
        </w:rPr>
        <w:t>and</w:t>
      </w:r>
      <w:proofErr w:type="spellEnd"/>
      <w:r w:rsidRPr="0091033E">
        <w:rPr>
          <w:rFonts w:ascii="Arial" w:hAnsi="Arial"/>
          <w:b/>
        </w:rPr>
        <w:t xml:space="preserve"> </w:t>
      </w:r>
      <w:proofErr w:type="spellStart"/>
      <w:r w:rsidRPr="0091033E">
        <w:rPr>
          <w:rFonts w:ascii="Arial" w:hAnsi="Arial"/>
          <w:b/>
        </w:rPr>
        <w:t>design</w:t>
      </w:r>
      <w:proofErr w:type="spellEnd"/>
      <w:r w:rsidRPr="0091033E">
        <w:rPr>
          <w:rFonts w:ascii="Arial" w:hAnsi="Arial"/>
          <w:b/>
        </w:rPr>
        <w:t xml:space="preserve"> </w:t>
      </w:r>
      <w:proofErr w:type="spellStart"/>
      <w:r w:rsidRPr="0091033E">
        <w:rPr>
          <w:rFonts w:ascii="Arial" w:hAnsi="Arial"/>
          <w:b/>
        </w:rPr>
        <w:t>modifications</w:t>
      </w:r>
      <w:proofErr w:type="spellEnd"/>
    </w:p>
    <w:p w:rsidR="0091033E" w:rsidRDefault="0091033E" w:rsidP="0091033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Hamburg, 14 March 2017.</w:t>
      </w:r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presents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range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</w:t>
      </w:r>
      <w:proofErr w:type="spellEnd"/>
      <w:r>
        <w:rPr>
          <w:rFonts w:ascii="Arial" w:hAnsi="Arial"/>
          <w:b/>
        </w:rPr>
        <w:t xml:space="preserve"> MEYLE-HD </w:t>
      </w:r>
      <w:proofErr w:type="spellStart"/>
      <w:r>
        <w:rPr>
          <w:rFonts w:ascii="Arial" w:hAnsi="Arial"/>
          <w:b/>
        </w:rPr>
        <w:t>control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arms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Land Rover </w:t>
      </w:r>
      <w:proofErr w:type="spellStart"/>
      <w:r>
        <w:rPr>
          <w:rFonts w:ascii="Arial" w:hAnsi="Arial"/>
          <w:b/>
        </w:rPr>
        <w:t>models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Featuring</w:t>
      </w:r>
      <w:proofErr w:type="spellEnd"/>
      <w:r>
        <w:rPr>
          <w:rFonts w:ascii="Arial" w:hAnsi="Arial"/>
          <w:b/>
        </w:rPr>
        <w:t xml:space="preserve"> design </w:t>
      </w:r>
      <w:proofErr w:type="spellStart"/>
      <w:r>
        <w:rPr>
          <w:rFonts w:ascii="Arial" w:hAnsi="Arial"/>
          <w:b/>
        </w:rPr>
        <w:t>modifications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hard-wearing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full</w:t>
      </w:r>
      <w:proofErr w:type="spellEnd"/>
      <w:r>
        <w:rPr>
          <w:rFonts w:ascii="Arial" w:hAnsi="Arial"/>
          <w:b/>
        </w:rPr>
        <w:t xml:space="preserve">-rubber </w:t>
      </w:r>
      <w:proofErr w:type="spellStart"/>
      <w:r>
        <w:rPr>
          <w:rFonts w:ascii="Arial" w:hAnsi="Arial"/>
          <w:b/>
        </w:rPr>
        <w:t>bushing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instead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hydro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bushing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original </w:t>
      </w:r>
      <w:proofErr w:type="spellStart"/>
      <w:r>
        <w:rPr>
          <w:rFonts w:ascii="Arial" w:hAnsi="Arial"/>
          <w:b/>
        </w:rPr>
        <w:t>part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MEYLE-HD </w:t>
      </w:r>
      <w:proofErr w:type="spellStart"/>
      <w:r>
        <w:rPr>
          <w:rFonts w:ascii="Arial" w:hAnsi="Arial"/>
          <w:b/>
        </w:rPr>
        <w:t>control</w:t>
      </w:r>
      <w:proofErr w:type="spellEnd"/>
      <w:r>
        <w:rPr>
          <w:rFonts w:ascii="Arial" w:hAnsi="Arial"/>
          <w:b/>
        </w:rPr>
        <w:t xml:space="preserve"> arm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engineered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last </w:t>
      </w:r>
      <w:proofErr w:type="spellStart"/>
      <w:r>
        <w:rPr>
          <w:rFonts w:ascii="Arial" w:hAnsi="Arial"/>
          <w:b/>
        </w:rPr>
        <w:t>significantly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longer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its</w:t>
      </w:r>
      <w:proofErr w:type="spellEnd"/>
      <w:r>
        <w:rPr>
          <w:rFonts w:ascii="Arial" w:hAnsi="Arial"/>
          <w:b/>
        </w:rPr>
        <w:t xml:space="preserve"> OE </w:t>
      </w:r>
      <w:proofErr w:type="spellStart"/>
      <w:r>
        <w:rPr>
          <w:rFonts w:ascii="Arial" w:hAnsi="Arial"/>
          <w:b/>
        </w:rPr>
        <w:t>equivalent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Another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benefit</w:t>
      </w:r>
      <w:proofErr w:type="spellEnd"/>
      <w:r>
        <w:rPr>
          <w:rFonts w:ascii="Arial" w:hAnsi="Arial"/>
          <w:b/>
        </w:rPr>
        <w:t xml:space="preserve">: All MEYLE-HD </w:t>
      </w:r>
      <w:proofErr w:type="spellStart"/>
      <w:r>
        <w:rPr>
          <w:rFonts w:ascii="Arial" w:hAnsi="Arial"/>
          <w:b/>
        </w:rPr>
        <w:t>parts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with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special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four-year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guarantee</w:t>
      </w:r>
      <w:proofErr w:type="spellEnd"/>
      <w:r>
        <w:rPr>
          <w:rFonts w:ascii="Arial" w:hAnsi="Arial"/>
          <w:b/>
        </w:rPr>
        <w:t>.</w:t>
      </w:r>
    </w:p>
    <w:p w:rsidR="0091033E" w:rsidRDefault="0091033E" w:rsidP="0091033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Premature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hydro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bushing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frequent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cause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early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control</w:t>
      </w:r>
      <w:proofErr w:type="spellEnd"/>
      <w:r>
        <w:rPr>
          <w:rFonts w:ascii="Arial" w:hAnsi="Arial"/>
        </w:rPr>
        <w:t xml:space="preserve"> arm </w:t>
      </w:r>
      <w:proofErr w:type="spellStart"/>
      <w:r>
        <w:rPr>
          <w:rFonts w:ascii="Arial" w:hAnsi="Arial"/>
        </w:rPr>
        <w:t>failure</w:t>
      </w:r>
      <w:proofErr w:type="spellEnd"/>
      <w:r>
        <w:rPr>
          <w:rFonts w:ascii="Arial" w:hAnsi="Arial"/>
        </w:rPr>
        <w:t>. Hamburg-</w:t>
      </w:r>
      <w:proofErr w:type="spellStart"/>
      <w:r>
        <w:rPr>
          <w:rFonts w:ascii="Arial" w:hAnsi="Arial"/>
        </w:rPr>
        <w:t>based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manufacturer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has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therefore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made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further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MEYLE-HD </w:t>
      </w:r>
      <w:proofErr w:type="spellStart"/>
      <w:r>
        <w:rPr>
          <w:rFonts w:ascii="Arial" w:hAnsi="Arial"/>
        </w:rPr>
        <w:t>control</w:t>
      </w:r>
      <w:proofErr w:type="spellEnd"/>
      <w:r>
        <w:rPr>
          <w:rFonts w:ascii="Arial" w:hAnsi="Arial"/>
        </w:rPr>
        <w:t xml:space="preserve"> arm </w:t>
      </w:r>
      <w:proofErr w:type="spellStart"/>
      <w:r>
        <w:rPr>
          <w:rFonts w:ascii="Arial" w:hAnsi="Arial"/>
        </w:rPr>
        <w:t>assemblies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fit Land Rover </w:t>
      </w:r>
      <w:proofErr w:type="spellStart"/>
      <w:r>
        <w:rPr>
          <w:rFonts w:ascii="Arial" w:hAnsi="Arial"/>
        </w:rPr>
        <w:t>models</w:t>
      </w:r>
      <w:proofErr w:type="spellEnd"/>
      <w:r>
        <w:rPr>
          <w:rFonts w:ascii="Arial" w:hAnsi="Arial"/>
        </w:rPr>
        <w:t xml:space="preserve">: The MEYLE </w:t>
      </w:r>
      <w:proofErr w:type="spellStart"/>
      <w:r>
        <w:rPr>
          <w:rFonts w:ascii="Arial" w:hAnsi="Arial"/>
        </w:rPr>
        <w:t>engineers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replaced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hydro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bushing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original </w:t>
      </w:r>
      <w:proofErr w:type="spellStart"/>
      <w:r>
        <w:rPr>
          <w:rFonts w:ascii="Arial" w:hAnsi="Arial"/>
        </w:rPr>
        <w:t>part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full</w:t>
      </w:r>
      <w:proofErr w:type="spellEnd"/>
      <w:r>
        <w:rPr>
          <w:rFonts w:ascii="Arial" w:hAnsi="Arial"/>
        </w:rPr>
        <w:t xml:space="preserve">-rubber </w:t>
      </w:r>
      <w:proofErr w:type="spellStart"/>
      <w:r>
        <w:rPr>
          <w:rFonts w:ascii="Arial" w:hAnsi="Arial"/>
        </w:rPr>
        <w:t>bushing</w:t>
      </w:r>
      <w:proofErr w:type="spellEnd"/>
      <w:r>
        <w:rPr>
          <w:rFonts w:ascii="Arial" w:hAnsi="Arial"/>
        </w:rPr>
        <w:t xml:space="preserve"> in MEYLE-HD </w:t>
      </w:r>
      <w:proofErr w:type="spellStart"/>
      <w:r>
        <w:rPr>
          <w:rFonts w:ascii="Arial" w:hAnsi="Arial"/>
        </w:rPr>
        <w:t>quality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using</w:t>
      </w:r>
      <w:proofErr w:type="spellEnd"/>
      <w:r>
        <w:rPr>
          <w:rFonts w:ascii="Arial" w:hAnsi="Arial"/>
        </w:rPr>
        <w:t xml:space="preserve"> a high-grade </w:t>
      </w:r>
      <w:proofErr w:type="spellStart"/>
      <w:r>
        <w:rPr>
          <w:rFonts w:ascii="Arial" w:hAnsi="Arial"/>
        </w:rPr>
        <w:t>elastomer</w:t>
      </w:r>
      <w:proofErr w:type="spellEnd"/>
      <w:r>
        <w:rPr>
          <w:rFonts w:ascii="Arial" w:hAnsi="Arial"/>
        </w:rPr>
        <w:t xml:space="preserve"> material </w:t>
      </w:r>
      <w:proofErr w:type="spellStart"/>
      <w:r>
        <w:rPr>
          <w:rFonts w:ascii="Arial" w:hAnsi="Arial"/>
        </w:rPr>
        <w:t>distinguished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excellent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resilience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tensile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compression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optimising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</w:t>
      </w:r>
      <w:proofErr w:type="spellEnd"/>
      <w:r>
        <w:rPr>
          <w:rFonts w:ascii="Arial" w:hAnsi="Arial"/>
        </w:rPr>
        <w:t xml:space="preserve"> design,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engineers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devised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solution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significantly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exceeds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life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OE </w:t>
      </w:r>
      <w:proofErr w:type="spellStart"/>
      <w:r>
        <w:rPr>
          <w:rFonts w:ascii="Arial" w:hAnsi="Arial"/>
        </w:rPr>
        <w:t>version</w:t>
      </w:r>
      <w:proofErr w:type="spellEnd"/>
      <w:r>
        <w:rPr>
          <w:rFonts w:ascii="Arial" w:hAnsi="Arial"/>
        </w:rPr>
        <w:t>.</w:t>
      </w:r>
    </w:p>
    <w:p w:rsidR="0091033E" w:rsidRDefault="0091033E" w:rsidP="0091033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new</w:t>
      </w:r>
      <w:proofErr w:type="spellEnd"/>
      <w:r>
        <w:rPr>
          <w:rFonts w:ascii="Arial" w:hAnsi="Arial"/>
        </w:rPr>
        <w:t xml:space="preserve"> MEYLE-HD </w:t>
      </w:r>
      <w:proofErr w:type="spellStart"/>
      <w:r>
        <w:rPr>
          <w:rFonts w:ascii="Arial" w:hAnsi="Arial"/>
        </w:rPr>
        <w:t>control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arms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Land Rover Discovery III </w:t>
      </w:r>
      <w:proofErr w:type="spellStart"/>
      <w:r>
        <w:rPr>
          <w:rFonts w:ascii="Arial" w:hAnsi="Arial"/>
        </w:rPr>
        <w:t>built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2004 </w:t>
      </w:r>
      <w:proofErr w:type="spellStart"/>
      <w:r>
        <w:rPr>
          <w:rFonts w:ascii="Arial" w:hAnsi="Arial"/>
        </w:rPr>
        <w:t>onwards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Range Rover Sport </w:t>
      </w:r>
      <w:proofErr w:type="spellStart"/>
      <w:r>
        <w:rPr>
          <w:rFonts w:ascii="Arial" w:hAnsi="Arial"/>
        </w:rPr>
        <w:t>built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2005 </w:t>
      </w:r>
      <w:proofErr w:type="spellStart"/>
      <w:r>
        <w:rPr>
          <w:rFonts w:ascii="Arial" w:hAnsi="Arial"/>
        </w:rPr>
        <w:t>onwards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available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following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references</w:t>
      </w:r>
      <w:proofErr w:type="spellEnd"/>
      <w:r>
        <w:rPr>
          <w:rFonts w:ascii="Arial" w:hAnsi="Arial"/>
        </w:rPr>
        <w:t>:</w:t>
      </w:r>
    </w:p>
    <w:p w:rsidR="0015099C" w:rsidRPr="0015099C" w:rsidRDefault="0091033E" w:rsidP="00910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15099C">
        <w:rPr>
          <w:rFonts w:ascii="Arial" w:hAnsi="Arial"/>
        </w:rPr>
        <w:t xml:space="preserve">53-16 050 0000/HD </w:t>
      </w:r>
      <w:proofErr w:type="spellStart"/>
      <w:r w:rsidRPr="0015099C">
        <w:rPr>
          <w:rFonts w:ascii="Arial" w:hAnsi="Arial"/>
        </w:rPr>
        <w:t>and</w:t>
      </w:r>
      <w:proofErr w:type="spellEnd"/>
      <w:r w:rsidRPr="0015099C">
        <w:rPr>
          <w:rFonts w:ascii="Arial" w:hAnsi="Arial"/>
        </w:rPr>
        <w:t xml:space="preserve"> 53-16 050 0001/HD: Range Rover Sport </w:t>
      </w:r>
      <w:proofErr w:type="spellStart"/>
      <w:r w:rsidRPr="0015099C">
        <w:rPr>
          <w:rFonts w:ascii="Arial" w:hAnsi="Arial"/>
        </w:rPr>
        <w:t>from</w:t>
      </w:r>
      <w:proofErr w:type="spellEnd"/>
      <w:r w:rsidRPr="0015099C">
        <w:rPr>
          <w:rFonts w:ascii="Arial" w:hAnsi="Arial"/>
        </w:rPr>
        <w:t xml:space="preserve"> YOM 2005 onwards</w:t>
      </w:r>
    </w:p>
    <w:p w:rsidR="0015099C" w:rsidRPr="0015099C" w:rsidRDefault="0091033E" w:rsidP="00910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15099C">
        <w:rPr>
          <w:rFonts w:ascii="Arial" w:hAnsi="Arial"/>
        </w:rPr>
        <w:t xml:space="preserve">53-16 050 0009/HD </w:t>
      </w:r>
      <w:proofErr w:type="spellStart"/>
      <w:r w:rsidRPr="0015099C">
        <w:rPr>
          <w:rFonts w:ascii="Arial" w:hAnsi="Arial"/>
        </w:rPr>
        <w:t>and</w:t>
      </w:r>
      <w:proofErr w:type="spellEnd"/>
      <w:r w:rsidRPr="0015099C">
        <w:rPr>
          <w:rFonts w:ascii="Arial" w:hAnsi="Arial"/>
        </w:rPr>
        <w:t xml:space="preserve"> 53-16 050 0010/HD: Land Rover Discovery III</w:t>
      </w:r>
    </w:p>
    <w:p w:rsidR="0091033E" w:rsidRPr="0015099C" w:rsidRDefault="0091033E" w:rsidP="00910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bookmarkStart w:id="0" w:name="_GoBack"/>
      <w:bookmarkEnd w:id="0"/>
      <w:r w:rsidRPr="0015099C">
        <w:rPr>
          <w:rFonts w:ascii="Arial" w:hAnsi="Arial"/>
        </w:rPr>
        <w:t xml:space="preserve">53-16 050 0011/HD </w:t>
      </w:r>
      <w:proofErr w:type="spellStart"/>
      <w:r w:rsidRPr="0015099C">
        <w:rPr>
          <w:rFonts w:ascii="Arial" w:hAnsi="Arial"/>
        </w:rPr>
        <w:t>and</w:t>
      </w:r>
      <w:proofErr w:type="spellEnd"/>
      <w:r w:rsidRPr="0015099C">
        <w:rPr>
          <w:rFonts w:ascii="Arial" w:hAnsi="Arial"/>
        </w:rPr>
        <w:t xml:space="preserve"> 53-16 050 0012/HD: Land Rover Discovery III</w:t>
      </w:r>
    </w:p>
    <w:p w:rsidR="0091033E" w:rsidRDefault="0091033E" w:rsidP="0091033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all </w:t>
      </w:r>
      <w:proofErr w:type="spellStart"/>
      <w:r>
        <w:rPr>
          <w:rFonts w:ascii="Arial" w:hAnsi="Arial"/>
        </w:rPr>
        <w:t>three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vehicle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applications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reinforced</w:t>
      </w:r>
      <w:proofErr w:type="spellEnd"/>
      <w:r>
        <w:rPr>
          <w:rFonts w:ascii="Arial" w:hAnsi="Arial"/>
        </w:rPr>
        <w:t xml:space="preserve"> MEYLE-HD </w:t>
      </w:r>
      <w:proofErr w:type="spellStart"/>
      <w:r>
        <w:rPr>
          <w:rFonts w:ascii="Arial" w:hAnsi="Arial"/>
        </w:rPr>
        <w:t>bushing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replaced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separately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available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reference</w:t>
      </w:r>
      <w:proofErr w:type="spellEnd"/>
      <w:r>
        <w:rPr>
          <w:rFonts w:ascii="Arial" w:hAnsi="Arial"/>
        </w:rPr>
        <w:t xml:space="preserve"> 53-14 610 0000/HD.</w:t>
      </w:r>
    </w:p>
    <w:p w:rsidR="0091033E" w:rsidRDefault="0091033E" w:rsidP="0091033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lastRenderedPageBreak/>
        <w:t xml:space="preserve">MEYLE </w:t>
      </w:r>
      <w:proofErr w:type="spellStart"/>
      <w:r>
        <w:rPr>
          <w:rFonts w:ascii="Arial" w:hAnsi="Arial"/>
          <w:u w:val="single"/>
        </w:rPr>
        <w:t>workshop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advice</w:t>
      </w:r>
      <w:proofErr w:type="spellEnd"/>
      <w:r>
        <w:rPr>
          <w:rFonts w:ascii="Arial" w:hAnsi="Arial"/>
          <w:u w:val="single"/>
        </w:rPr>
        <w:t>:</w:t>
      </w:r>
      <w:r>
        <w:rPr>
          <w:rFonts w:ascii="Arial" w:hAnsi="Arial"/>
        </w:rPr>
        <w:t xml:space="preserve"> The MEYLE </w:t>
      </w:r>
      <w:proofErr w:type="spellStart"/>
      <w:r>
        <w:rPr>
          <w:rFonts w:ascii="Arial" w:hAnsi="Arial"/>
        </w:rPr>
        <w:t>engineers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recommend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full</w:t>
      </w:r>
      <w:proofErr w:type="spellEnd"/>
      <w:r>
        <w:rPr>
          <w:rFonts w:ascii="Arial" w:hAnsi="Arial"/>
        </w:rPr>
        <w:t xml:space="preserve">-rubber </w:t>
      </w:r>
      <w:proofErr w:type="spellStart"/>
      <w:r>
        <w:rPr>
          <w:rFonts w:ascii="Arial" w:hAnsi="Arial"/>
        </w:rPr>
        <w:t>bushings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replaced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axle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tightened</w:t>
      </w:r>
      <w:proofErr w:type="spellEnd"/>
      <w:r>
        <w:rPr>
          <w:rFonts w:ascii="Arial" w:hAnsi="Arial"/>
        </w:rPr>
        <w:t xml:space="preserve"> down in a </w:t>
      </w:r>
      <w:proofErr w:type="spellStart"/>
      <w:r>
        <w:rPr>
          <w:rFonts w:ascii="Arial" w:hAnsi="Arial"/>
        </w:rPr>
        <w:t>pre-loaded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condition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only</w:t>
      </w:r>
      <w:proofErr w:type="spellEnd"/>
      <w:r>
        <w:rPr>
          <w:rFonts w:ascii="Arial" w:hAnsi="Arial"/>
        </w:rPr>
        <w:t xml:space="preserve">. This </w:t>
      </w:r>
      <w:proofErr w:type="spellStart"/>
      <w:r>
        <w:rPr>
          <w:rFonts w:ascii="Arial" w:hAnsi="Arial"/>
        </w:rPr>
        <w:t>helps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cracking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peeling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rubber-to-metal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maintaining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responsive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driving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dynamics</w:t>
      </w:r>
      <w:proofErr w:type="spellEnd"/>
      <w:r>
        <w:rPr>
          <w:rFonts w:ascii="Arial" w:hAnsi="Arial"/>
        </w:rPr>
        <w:t xml:space="preserve">. Upon </w:t>
      </w:r>
      <w:proofErr w:type="spellStart"/>
      <w:r>
        <w:rPr>
          <w:rFonts w:ascii="Arial" w:hAnsi="Arial"/>
        </w:rPr>
        <w:t>completion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repair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work</w:t>
      </w:r>
      <w:proofErr w:type="spellEnd"/>
      <w:r>
        <w:rPr>
          <w:rFonts w:ascii="Arial" w:hAnsi="Arial"/>
        </w:rPr>
        <w:t xml:space="preserve">, an </w:t>
      </w:r>
      <w:proofErr w:type="spellStart"/>
      <w:r>
        <w:rPr>
          <w:rFonts w:ascii="Arial" w:hAnsi="Arial"/>
        </w:rPr>
        <w:t>axle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alignment</w:t>
      </w:r>
      <w:proofErr w:type="spellEnd"/>
      <w:r>
        <w:rPr>
          <w:rFonts w:ascii="Arial" w:hAnsi="Arial"/>
        </w:rPr>
        <w:t xml:space="preserve"> must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performed</w:t>
      </w:r>
      <w:proofErr w:type="spellEnd"/>
      <w:r>
        <w:rPr>
          <w:rFonts w:ascii="Arial" w:hAnsi="Arial"/>
        </w:rPr>
        <w:t>.</w:t>
      </w:r>
    </w:p>
    <w:p w:rsidR="00B00EB4" w:rsidRPr="00B00EB4" w:rsidRDefault="00B00EB4" w:rsidP="00B00EB4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00EB4">
        <w:rPr>
          <w:rFonts w:ascii="Arial" w:hAnsi="Arial" w:cs="Arial"/>
          <w:sz w:val="18"/>
          <w:szCs w:val="18"/>
          <w:lang w:val="en-US"/>
        </w:rPr>
        <w:t xml:space="preserve">Download our press releases and press pictures from </w:t>
      </w:r>
      <w:hyperlink r:id="rId8" w:history="1">
        <w:r w:rsidRPr="00B00EB4">
          <w:rPr>
            <w:rStyle w:val="Hyperlink"/>
            <w:rFonts w:ascii="Arial" w:hAnsi="Arial" w:cs="Arial"/>
            <w:sz w:val="18"/>
            <w:szCs w:val="18"/>
            <w:lang w:val="en-US"/>
          </w:rPr>
          <w:t>www.meyle.com</w:t>
        </w:r>
      </w:hyperlink>
      <w:r w:rsidRPr="00B00EB4">
        <w:rPr>
          <w:rFonts w:ascii="Arial" w:hAnsi="Arial" w:cs="Arial"/>
          <w:sz w:val="18"/>
          <w:szCs w:val="18"/>
          <w:lang w:val="en-US"/>
        </w:rPr>
        <w:t xml:space="preserve"> or order in electronic file format.</w:t>
      </w:r>
    </w:p>
    <w:p w:rsidR="00B00EB4" w:rsidRPr="00B00EB4" w:rsidRDefault="00B00EB4" w:rsidP="00B00EB4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B00EB4" w:rsidRDefault="00B00EB4" w:rsidP="00B00EB4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00EB4">
        <w:rPr>
          <w:rFonts w:ascii="Arial" w:hAnsi="Arial" w:cs="Arial"/>
          <w:sz w:val="18"/>
          <w:szCs w:val="18"/>
          <w:lang w:val="en-US"/>
        </w:rPr>
        <w:t xml:space="preserve">Contact: </w:t>
      </w:r>
    </w:p>
    <w:p w:rsidR="0091033E" w:rsidRPr="00B00EB4" w:rsidRDefault="0091033E" w:rsidP="00B00EB4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B00EB4" w:rsidRPr="00B00EB4" w:rsidRDefault="00B00EB4" w:rsidP="00B00EB4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B00EB4">
        <w:rPr>
          <w:rFonts w:ascii="Arial" w:hAnsi="Arial" w:cs="Arial"/>
          <w:sz w:val="18"/>
          <w:szCs w:val="18"/>
          <w:lang w:val="en-US"/>
        </w:rPr>
        <w:t xml:space="preserve">Public Relations von </w:t>
      </w:r>
      <w:proofErr w:type="spellStart"/>
      <w:r w:rsidRPr="00B00EB4">
        <w:rPr>
          <w:rFonts w:ascii="Arial" w:hAnsi="Arial" w:cs="Arial"/>
          <w:sz w:val="18"/>
          <w:szCs w:val="18"/>
          <w:lang w:val="en-US"/>
        </w:rPr>
        <w:t>Hoyningen-Huene</w:t>
      </w:r>
      <w:proofErr w:type="spellEnd"/>
      <w:r w:rsidRPr="00B00EB4">
        <w:rPr>
          <w:rFonts w:ascii="Arial" w:hAnsi="Arial" w:cs="Arial"/>
          <w:sz w:val="18"/>
          <w:szCs w:val="18"/>
          <w:lang w:val="en-US"/>
        </w:rPr>
        <w:t xml:space="preserve">, Marc von Bandemer, phone: +49 40 416208-17, e-mail: </w:t>
      </w:r>
      <w:hyperlink r:id="rId9" w:history="1">
        <w:r w:rsidRPr="00B00EB4">
          <w:rPr>
            <w:rStyle w:val="Hyperlink"/>
            <w:rFonts w:ascii="Arial" w:hAnsi="Arial" w:cs="Arial"/>
            <w:sz w:val="18"/>
            <w:szCs w:val="18"/>
            <w:lang w:val="en-US"/>
          </w:rPr>
          <w:t>mvb@prvhh.de</w:t>
        </w:r>
      </w:hyperlink>
    </w:p>
    <w:p w:rsidR="00B00EB4" w:rsidRPr="00B00EB4" w:rsidRDefault="00B00EB4" w:rsidP="00B00EB4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B00EB4">
        <w:rPr>
          <w:rFonts w:ascii="Arial" w:hAnsi="Arial" w:cs="Arial"/>
          <w:sz w:val="18"/>
          <w:szCs w:val="20"/>
          <w:lang w:val="en-US"/>
        </w:rPr>
        <w:t xml:space="preserve">MEYLE AG, Annika Fuchs, phone: +49 40 67506-519, E-Mail: </w:t>
      </w:r>
      <w:hyperlink r:id="rId10" w:history="1">
        <w:r w:rsidRPr="00B00EB4">
          <w:rPr>
            <w:rStyle w:val="Hyperlink"/>
            <w:rFonts w:ascii="Arial" w:hAnsi="Arial" w:cs="Arial"/>
            <w:sz w:val="18"/>
            <w:szCs w:val="20"/>
            <w:lang w:val="en-US"/>
          </w:rPr>
          <w:t>annika.fuchs@meyle.com</w:t>
        </w:r>
      </w:hyperlink>
    </w:p>
    <w:p w:rsidR="00B00EB4" w:rsidRPr="00B00EB4" w:rsidRDefault="00B00EB4" w:rsidP="00B00EB4">
      <w:pPr>
        <w:rPr>
          <w:lang w:val="en-US"/>
        </w:rPr>
      </w:pPr>
    </w:p>
    <w:sectPr w:rsidR="00B00EB4" w:rsidRPr="00B00EB4" w:rsidSect="000C5CAA">
      <w:headerReference w:type="default" r:id="rId11"/>
      <w:footerReference w:type="default" r:id="rId12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F8" w:rsidRDefault="000962F8">
      <w:r>
        <w:separator/>
      </w:r>
    </w:p>
  </w:endnote>
  <w:endnote w:type="continuationSeparator" w:id="0">
    <w:p w:rsidR="000962F8" w:rsidRDefault="0009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-Plain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BA" w:rsidRDefault="00826BED" w:rsidP="005B23F3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  <w:szCs w:val="15"/>
      </w:rPr>
      <w:t xml:space="preserve">        </w:t>
    </w:r>
    <w:r w:rsidR="00536EEA">
      <w:rPr>
        <w:rFonts w:ascii="TheSans-Plain" w:hAnsi="TheSans-Plain"/>
        <w:color w:val="AAAAAA"/>
        <w:sz w:val="15"/>
        <w:szCs w:val="15"/>
      </w:rPr>
      <w:t xml:space="preserve">         </w:t>
    </w:r>
    <w:r w:rsidR="00524718">
      <w:rPr>
        <w:rFonts w:ascii="TheSans-Plain" w:hAnsi="TheSans-Plain"/>
        <w:noProof/>
        <w:color w:val="AAAAAA"/>
        <w:sz w:val="15"/>
        <w:szCs w:val="15"/>
      </w:rPr>
      <w:drawing>
        <wp:inline distT="0" distB="0" distL="0" distR="0">
          <wp:extent cx="5838825" cy="628650"/>
          <wp:effectExtent l="0" t="0" r="9525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Footer_Allgemeine-Einkaufsbedingun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53BA">
      <w:rPr>
        <w:rFonts w:ascii="TheSans-Plain" w:hAnsi="TheSans-Plain"/>
        <w:color w:val="AAAAAA"/>
        <w:sz w:val="15"/>
        <w:szCs w:val="15"/>
      </w:rPr>
      <w:t xml:space="preserve">                                  </w:t>
    </w:r>
    <w:r>
      <w:rPr>
        <w:rFonts w:ascii="TheSans-Plain" w:hAnsi="TheSans-Plain"/>
        <w:color w:val="AAAAAA"/>
        <w:sz w:val="15"/>
        <w:szCs w:val="15"/>
      </w:rPr>
      <w:t xml:space="preserve"> </w:t>
    </w:r>
  </w:p>
  <w:p w:rsidR="00506824" w:rsidRDefault="003753BA" w:rsidP="00826BED">
    <w:pPr>
      <w:pStyle w:val="Fuzeile"/>
      <w:ind w:left="2364" w:firstLine="4008"/>
    </w:pPr>
    <w:r>
      <w:rPr>
        <w:rFonts w:ascii="TheSans-Plain" w:hAnsi="TheSans-Plain"/>
        <w:color w:val="AAAAAA"/>
        <w:sz w:val="15"/>
        <w:szCs w:val="15"/>
      </w:rPr>
      <w:t xml:space="preserve">                                       </w:t>
    </w:r>
    <w:r w:rsidR="00826BED">
      <w:rPr>
        <w:rFonts w:ascii="TheSans-Plain" w:hAnsi="TheSans-Plain"/>
        <w:color w:val="AAAAAA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F8" w:rsidRDefault="000962F8">
      <w:r>
        <w:separator/>
      </w:r>
    </w:p>
  </w:footnote>
  <w:footnote w:type="continuationSeparator" w:id="0">
    <w:p w:rsidR="000962F8" w:rsidRDefault="00096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49" w:rsidRDefault="00524718" w:rsidP="009758EF">
    <w:pPr>
      <w:pStyle w:val="Kopfzeile"/>
      <w:tabs>
        <w:tab w:val="clear" w:pos="9072"/>
        <w:tab w:val="right" w:pos="9180"/>
      </w:tabs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439420</wp:posOffset>
              </wp:positionH>
              <wp:positionV relativeFrom="paragraph">
                <wp:posOffset>790575</wp:posOffset>
              </wp:positionV>
              <wp:extent cx="2335530" cy="285750"/>
              <wp:effectExtent l="127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A31" w:rsidRPr="00C0011F" w:rsidRDefault="00873A31" w:rsidP="00873A3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Cs w:val="20"/>
                            </w:rPr>
                          </w:pPr>
                          <w:r w:rsidRPr="00C0011F">
                            <w:rPr>
                              <w:rFonts w:ascii="Arial" w:hAnsi="Arial" w:cs="Arial"/>
                              <w:b/>
                              <w:color w:val="FFFFFF"/>
                              <w:szCs w:val="20"/>
                            </w:rPr>
                            <w:t xml:space="preserve">Press </w:t>
                          </w:r>
                          <w:proofErr w:type="spellStart"/>
                          <w:r w:rsidRPr="00C0011F">
                            <w:rPr>
                              <w:rFonts w:ascii="Arial" w:hAnsi="Arial" w:cs="Arial"/>
                              <w:b/>
                              <w:color w:val="FFFFFF"/>
                              <w:szCs w:val="20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4.6pt;margin-top:62.25pt;width:183.9pt;height:22.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vGtgIAALo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" filled="f" stroked="f">
              <v:textbox>
                <w:txbxContent>
                  <w:p w:rsidR="00873A31" w:rsidRPr="00C0011F" w:rsidRDefault="00873A31" w:rsidP="00873A31">
                    <w:pPr>
                      <w:rPr>
                        <w:rFonts w:ascii="Arial" w:hAnsi="Arial" w:cs="Arial"/>
                        <w:b/>
                        <w:color w:val="FFFFFF"/>
                        <w:szCs w:val="20"/>
                      </w:rPr>
                    </w:pPr>
                    <w:r w:rsidRPr="00C0011F">
                      <w:rPr>
                        <w:rFonts w:ascii="Arial" w:hAnsi="Arial" w:cs="Arial"/>
                        <w:b/>
                        <w:color w:val="FFFFFF"/>
                        <w:szCs w:val="20"/>
                      </w:rPr>
                      <w:t xml:space="preserve">Press </w:t>
                    </w:r>
                    <w:proofErr w:type="spellStart"/>
                    <w:r w:rsidRPr="00C0011F">
                      <w:rPr>
                        <w:rFonts w:ascii="Arial" w:hAnsi="Arial" w:cs="Arial"/>
                        <w:b/>
                        <w:color w:val="FFFFFF"/>
                        <w:szCs w:val="20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54749">
      <w:t xml:space="preserve">   </w:t>
    </w:r>
    <w:r>
      <w:rPr>
        <w:noProof/>
      </w:rPr>
      <w:drawing>
        <wp:inline distT="0" distB="0" distL="0" distR="0">
          <wp:extent cx="5848350" cy="1047750"/>
          <wp:effectExtent l="0" t="0" r="0" b="0"/>
          <wp:docPr id="1" name="Grafi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6.5pt;height:97.5pt" o:bullet="t">
        <v:imagedata r:id="rId1" o:title=""/>
      </v:shape>
    </w:pict>
  </w:numPicBullet>
  <w:abstractNum w:abstractNumId="0">
    <w:nsid w:val="15D53129"/>
    <w:multiLevelType w:val="hybridMultilevel"/>
    <w:tmpl w:val="7298A3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37BD"/>
    <w:multiLevelType w:val="hybridMultilevel"/>
    <w:tmpl w:val="3EC09F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A3FF4"/>
    <w:multiLevelType w:val="hybridMultilevel"/>
    <w:tmpl w:val="5E28897C"/>
    <w:lvl w:ilvl="0" w:tplc="BE72C886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D7455"/>
    <w:multiLevelType w:val="hybridMultilevel"/>
    <w:tmpl w:val="4C141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423D20"/>
    <w:multiLevelType w:val="hybridMultilevel"/>
    <w:tmpl w:val="564637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422C7"/>
    <w:multiLevelType w:val="hybridMultilevel"/>
    <w:tmpl w:val="D4544A78"/>
    <w:lvl w:ilvl="0" w:tplc="4AF40A3C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42CC9"/>
    <w:rsid w:val="0007241F"/>
    <w:rsid w:val="000851CE"/>
    <w:rsid w:val="000962F8"/>
    <w:rsid w:val="000A1B6B"/>
    <w:rsid w:val="000C5CAA"/>
    <w:rsid w:val="0010437D"/>
    <w:rsid w:val="001119AD"/>
    <w:rsid w:val="00116783"/>
    <w:rsid w:val="00122CBA"/>
    <w:rsid w:val="00141C11"/>
    <w:rsid w:val="001437CF"/>
    <w:rsid w:val="0015099C"/>
    <w:rsid w:val="00176BE7"/>
    <w:rsid w:val="00191BBA"/>
    <w:rsid w:val="00195AC0"/>
    <w:rsid w:val="00195B75"/>
    <w:rsid w:val="001D1059"/>
    <w:rsid w:val="002446CD"/>
    <w:rsid w:val="00245D24"/>
    <w:rsid w:val="0027204A"/>
    <w:rsid w:val="0028757A"/>
    <w:rsid w:val="002A0CEE"/>
    <w:rsid w:val="00307201"/>
    <w:rsid w:val="00362ABC"/>
    <w:rsid w:val="003753BA"/>
    <w:rsid w:val="003E6AA2"/>
    <w:rsid w:val="003F07BB"/>
    <w:rsid w:val="00424C34"/>
    <w:rsid w:val="004521AE"/>
    <w:rsid w:val="004933E9"/>
    <w:rsid w:val="004B7072"/>
    <w:rsid w:val="004C0831"/>
    <w:rsid w:val="00506824"/>
    <w:rsid w:val="00521DC2"/>
    <w:rsid w:val="00524718"/>
    <w:rsid w:val="0053327C"/>
    <w:rsid w:val="00536EEA"/>
    <w:rsid w:val="00554749"/>
    <w:rsid w:val="00567CB7"/>
    <w:rsid w:val="00571914"/>
    <w:rsid w:val="00571F5B"/>
    <w:rsid w:val="005738DC"/>
    <w:rsid w:val="005A7A77"/>
    <w:rsid w:val="005B23F3"/>
    <w:rsid w:val="005B6FC5"/>
    <w:rsid w:val="005C255C"/>
    <w:rsid w:val="00617B81"/>
    <w:rsid w:val="00636535"/>
    <w:rsid w:val="006707C2"/>
    <w:rsid w:val="0068648B"/>
    <w:rsid w:val="006B19D2"/>
    <w:rsid w:val="006D031E"/>
    <w:rsid w:val="006D152A"/>
    <w:rsid w:val="006D41B4"/>
    <w:rsid w:val="006D56EE"/>
    <w:rsid w:val="006E2242"/>
    <w:rsid w:val="006E3860"/>
    <w:rsid w:val="006E5407"/>
    <w:rsid w:val="006F2A80"/>
    <w:rsid w:val="00722DF7"/>
    <w:rsid w:val="00747AE6"/>
    <w:rsid w:val="00753F44"/>
    <w:rsid w:val="007A1836"/>
    <w:rsid w:val="007E0D17"/>
    <w:rsid w:val="007F0AA8"/>
    <w:rsid w:val="00826BED"/>
    <w:rsid w:val="00842227"/>
    <w:rsid w:val="00847DDF"/>
    <w:rsid w:val="00852D89"/>
    <w:rsid w:val="00862B4F"/>
    <w:rsid w:val="00873A31"/>
    <w:rsid w:val="00886212"/>
    <w:rsid w:val="008B198B"/>
    <w:rsid w:val="008B32A7"/>
    <w:rsid w:val="008B5BCC"/>
    <w:rsid w:val="008C4F16"/>
    <w:rsid w:val="0091033E"/>
    <w:rsid w:val="00912D33"/>
    <w:rsid w:val="0092441E"/>
    <w:rsid w:val="009758EF"/>
    <w:rsid w:val="009820BE"/>
    <w:rsid w:val="009B499A"/>
    <w:rsid w:val="00A16605"/>
    <w:rsid w:val="00A57708"/>
    <w:rsid w:val="00A75ED9"/>
    <w:rsid w:val="00AF044B"/>
    <w:rsid w:val="00B00EB4"/>
    <w:rsid w:val="00B06F71"/>
    <w:rsid w:val="00B306E2"/>
    <w:rsid w:val="00BA3229"/>
    <w:rsid w:val="00BC35F8"/>
    <w:rsid w:val="00BD1F9A"/>
    <w:rsid w:val="00BF6757"/>
    <w:rsid w:val="00C0011F"/>
    <w:rsid w:val="00CB50D0"/>
    <w:rsid w:val="00D1714F"/>
    <w:rsid w:val="00D20637"/>
    <w:rsid w:val="00D23B41"/>
    <w:rsid w:val="00DB2470"/>
    <w:rsid w:val="00DD2669"/>
    <w:rsid w:val="00E00280"/>
    <w:rsid w:val="00E1349A"/>
    <w:rsid w:val="00E42809"/>
    <w:rsid w:val="00E533E9"/>
    <w:rsid w:val="00E72283"/>
    <w:rsid w:val="00EB23C7"/>
    <w:rsid w:val="00EB6FAC"/>
    <w:rsid w:val="00F33EC2"/>
    <w:rsid w:val="00F93B43"/>
    <w:rsid w:val="00FA6673"/>
    <w:rsid w:val="00FD45DA"/>
    <w:rsid w:val="00FE70F4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441E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basedOn w:val="Absatz-Standardschriftart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FormatvorlageOfiiziellesDokument">
    <w:name w:val="Formatvorlage_Ofiizielles_Dokument"/>
    <w:basedOn w:val="Standard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6707C2"/>
    <w:rPr>
      <w:color w:val="0000FF"/>
      <w:u w:val="single"/>
    </w:rPr>
  </w:style>
  <w:style w:type="paragraph" w:customStyle="1" w:styleId="xmsonormal">
    <w:name w:val="x_msonormal"/>
    <w:basedOn w:val="Standard"/>
    <w:rsid w:val="002446CD"/>
    <w:pPr>
      <w:spacing w:before="100" w:beforeAutospacing="1" w:after="100" w:afterAutospacing="1"/>
    </w:pPr>
  </w:style>
  <w:style w:type="character" w:customStyle="1" w:styleId="x033494008-29112010">
    <w:name w:val="x_033494008-29112010"/>
    <w:rsid w:val="002446CD"/>
  </w:style>
  <w:style w:type="paragraph" w:styleId="Sprechblasentext">
    <w:name w:val="Balloon Text"/>
    <w:basedOn w:val="Standard"/>
    <w:link w:val="SprechblasentextZchn"/>
    <w:rsid w:val="00910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103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50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441E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basedOn w:val="Absatz-Standardschriftart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FormatvorlageOfiiziellesDokument">
    <w:name w:val="Formatvorlage_Ofiizielles_Dokument"/>
    <w:basedOn w:val="Standard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6707C2"/>
    <w:rPr>
      <w:color w:val="0000FF"/>
      <w:u w:val="single"/>
    </w:rPr>
  </w:style>
  <w:style w:type="paragraph" w:customStyle="1" w:styleId="xmsonormal">
    <w:name w:val="x_msonormal"/>
    <w:basedOn w:val="Standard"/>
    <w:rsid w:val="002446CD"/>
    <w:pPr>
      <w:spacing w:before="100" w:beforeAutospacing="1" w:after="100" w:afterAutospacing="1"/>
    </w:pPr>
  </w:style>
  <w:style w:type="character" w:customStyle="1" w:styleId="x033494008-29112010">
    <w:name w:val="x_033494008-29112010"/>
    <w:rsid w:val="002446CD"/>
  </w:style>
  <w:style w:type="paragraph" w:styleId="Sprechblasentext">
    <w:name w:val="Balloon Text"/>
    <w:basedOn w:val="Standard"/>
    <w:link w:val="SprechblasentextZchn"/>
    <w:rsid w:val="00910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103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5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ika.fuchs@mey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b@prvhh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MEYLE AG</vt:lpstr>
    </vt:vector>
  </TitlesOfParts>
  <Company>Wulf Gaertner Autoparts AG</Company>
  <LinksUpToDate>false</LinksUpToDate>
  <CharactersWithSpaces>2475</CharactersWithSpaces>
  <SharedDoc>false</SharedDoc>
  <HLinks>
    <vt:vector size="18" baseType="variant">
      <vt:variant>
        <vt:i4>3997768</vt:i4>
      </vt:variant>
      <vt:variant>
        <vt:i4>6</vt:i4>
      </vt:variant>
      <vt:variant>
        <vt:i4>0</vt:i4>
      </vt:variant>
      <vt:variant>
        <vt:i4>5</vt:i4>
      </vt:variant>
      <vt:variant>
        <vt:lpwstr>mailto:annika.fuchs@meyle.com</vt:lpwstr>
      </vt:variant>
      <vt:variant>
        <vt:lpwstr/>
      </vt:variant>
      <vt:variant>
        <vt:i4>6750280</vt:i4>
      </vt:variant>
      <vt:variant>
        <vt:i4>3</vt:i4>
      </vt:variant>
      <vt:variant>
        <vt:i4>0</vt:i4>
      </vt:variant>
      <vt:variant>
        <vt:i4>5</vt:i4>
      </vt:variant>
      <vt:variant>
        <vt:lpwstr>mailto:mvb@prvhh.de</vt:lpwstr>
      </vt:variant>
      <vt:variant>
        <vt:lpwstr/>
      </vt:variant>
      <vt:variant>
        <vt:i4>5505048</vt:i4>
      </vt:variant>
      <vt:variant>
        <vt:i4>0</vt:i4>
      </vt:variant>
      <vt:variant>
        <vt:i4>0</vt:i4>
      </vt:variant>
      <vt:variant>
        <vt:i4>5</vt:i4>
      </vt:variant>
      <vt:variant>
        <vt:lpwstr>http://www.meyle.com/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AG</dc:title>
  <dc:creator>MEYLE AG</dc:creator>
  <cp:lastModifiedBy>Galina Ponomareva</cp:lastModifiedBy>
  <cp:revision>3</cp:revision>
  <cp:lastPrinted>2009-12-16T11:09:00Z</cp:lastPrinted>
  <dcterms:created xsi:type="dcterms:W3CDTF">2017-03-14T07:56:00Z</dcterms:created>
  <dcterms:modified xsi:type="dcterms:W3CDTF">2017-03-14T08:10:00Z</dcterms:modified>
</cp:coreProperties>
</file>