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AD3" w:rsidRPr="008754EC" w:rsidRDefault="00AC1AD3" w:rsidP="003065C2">
      <w:pPr>
        <w:pStyle w:val="berschrift1"/>
        <w:spacing w:before="0" w:line="360" w:lineRule="auto"/>
        <w:jc w:val="both"/>
      </w:pPr>
      <w:bookmarkStart w:id="0" w:name="_Toc534963365"/>
      <w:r w:rsidRPr="008754EC">
        <w:rPr>
          <w:rFonts w:ascii="Arial" w:hAnsi="Arial" w:cs="Arial"/>
          <w:color w:val="auto"/>
        </w:rPr>
        <w:t>Probados y desarrollados en la carrera de camiones: Nuevos forros de freno con la calidad MEYLE-PD</w:t>
      </w:r>
      <w:bookmarkEnd w:id="0"/>
      <w:r w:rsidR="003065C2">
        <w:rPr>
          <w:rFonts w:ascii="Arial" w:hAnsi="Arial" w:cs="Arial"/>
          <w:color w:val="auto"/>
        </w:rPr>
        <w:tab/>
      </w:r>
      <w:r w:rsidR="003065C2">
        <w:rPr>
          <w:rFonts w:ascii="Arial" w:hAnsi="Arial" w:cs="Arial"/>
          <w:color w:val="auto"/>
        </w:rPr>
        <w:tab/>
      </w:r>
      <w:r>
        <w:rPr>
          <w:rFonts w:ascii="Arial" w:hAnsi="Arial" w:cs="Arial"/>
          <w:color w:val="auto"/>
        </w:rPr>
        <w:br/>
      </w:r>
    </w:p>
    <w:p w:rsidR="00AC1AD3" w:rsidRPr="00AC1AD3" w:rsidRDefault="00AC1AD3" w:rsidP="00AC1AD3">
      <w:pPr>
        <w:pStyle w:val="Listenabsatz"/>
        <w:numPr>
          <w:ilvl w:val="0"/>
          <w:numId w:val="8"/>
        </w:numPr>
        <w:autoSpaceDE w:val="0"/>
        <w:autoSpaceDN w:val="0"/>
        <w:adjustRightInd w:val="0"/>
        <w:spacing w:after="240" w:line="360" w:lineRule="auto"/>
        <w:jc w:val="both"/>
        <w:rPr>
          <w:rFonts w:ascii="Arial" w:hAnsi="Arial" w:cs="Arial"/>
          <w:b/>
          <w:lang w:val="fr-FR"/>
        </w:rPr>
      </w:pPr>
      <w:proofErr w:type="spellStart"/>
      <w:r w:rsidRPr="00AC1AD3">
        <w:rPr>
          <w:rFonts w:ascii="Arial" w:hAnsi="Arial" w:cs="Arial"/>
          <w:b/>
          <w:lang w:val="fr-FR"/>
        </w:rPr>
        <w:t>Forros</w:t>
      </w:r>
      <w:proofErr w:type="spellEnd"/>
      <w:r w:rsidRPr="00AC1AD3">
        <w:rPr>
          <w:rFonts w:ascii="Arial" w:hAnsi="Arial" w:cs="Arial"/>
          <w:b/>
          <w:lang w:val="fr-FR"/>
        </w:rPr>
        <w:t xml:space="preserve"> de </w:t>
      </w:r>
      <w:proofErr w:type="spellStart"/>
      <w:r w:rsidRPr="00AC1AD3">
        <w:rPr>
          <w:rFonts w:ascii="Arial" w:hAnsi="Arial" w:cs="Arial"/>
          <w:b/>
          <w:lang w:val="fr-FR"/>
        </w:rPr>
        <w:t>freno</w:t>
      </w:r>
      <w:proofErr w:type="spellEnd"/>
      <w:r w:rsidRPr="00AC1AD3">
        <w:rPr>
          <w:rFonts w:ascii="Arial" w:hAnsi="Arial" w:cs="Arial"/>
          <w:b/>
          <w:lang w:val="fr-FR"/>
        </w:rPr>
        <w:t xml:space="preserve"> MEYLE-PD </w:t>
      </w:r>
      <w:proofErr w:type="spellStart"/>
      <w:r w:rsidRPr="00AC1AD3">
        <w:rPr>
          <w:rFonts w:ascii="Arial" w:hAnsi="Arial" w:cs="Arial"/>
          <w:b/>
          <w:lang w:val="fr-FR"/>
        </w:rPr>
        <w:t>según</w:t>
      </w:r>
      <w:proofErr w:type="spellEnd"/>
      <w:r w:rsidRPr="00AC1AD3">
        <w:rPr>
          <w:rFonts w:ascii="Arial" w:hAnsi="Arial" w:cs="Arial"/>
          <w:b/>
          <w:lang w:val="fr-FR"/>
        </w:rPr>
        <w:t xml:space="preserve"> la </w:t>
      </w:r>
      <w:proofErr w:type="spellStart"/>
      <w:r w:rsidRPr="00AC1AD3">
        <w:rPr>
          <w:rFonts w:ascii="Arial" w:hAnsi="Arial" w:cs="Arial"/>
          <w:b/>
          <w:lang w:val="fr-FR"/>
        </w:rPr>
        <w:t>norma</w:t>
      </w:r>
      <w:proofErr w:type="spellEnd"/>
      <w:r w:rsidRPr="00AC1AD3">
        <w:rPr>
          <w:rFonts w:ascii="Arial" w:hAnsi="Arial" w:cs="Arial"/>
          <w:b/>
          <w:lang w:val="fr-FR"/>
        </w:rPr>
        <w:t xml:space="preserve"> ECE-R 90 para </w:t>
      </w:r>
      <w:proofErr w:type="spellStart"/>
      <w:r w:rsidRPr="00AC1AD3">
        <w:rPr>
          <w:rFonts w:ascii="Arial" w:hAnsi="Arial" w:cs="Arial"/>
          <w:b/>
          <w:lang w:val="fr-FR"/>
        </w:rPr>
        <w:t>vehículos</w:t>
      </w:r>
      <w:proofErr w:type="spellEnd"/>
      <w:r w:rsidRPr="00AC1AD3">
        <w:rPr>
          <w:rFonts w:ascii="Arial" w:hAnsi="Arial" w:cs="Arial"/>
          <w:b/>
          <w:lang w:val="fr-FR"/>
        </w:rPr>
        <w:t xml:space="preserve"> </w:t>
      </w:r>
      <w:proofErr w:type="spellStart"/>
      <w:r w:rsidRPr="00AC1AD3">
        <w:rPr>
          <w:rFonts w:ascii="Arial" w:hAnsi="Arial" w:cs="Arial"/>
          <w:b/>
          <w:lang w:val="fr-FR"/>
        </w:rPr>
        <w:t>industriales</w:t>
      </w:r>
      <w:proofErr w:type="spellEnd"/>
    </w:p>
    <w:p w:rsidR="00AC1AD3" w:rsidRPr="00AC1AD3" w:rsidRDefault="00AC1AD3" w:rsidP="00AC1AD3">
      <w:pPr>
        <w:pStyle w:val="Listenabsatz"/>
        <w:numPr>
          <w:ilvl w:val="0"/>
          <w:numId w:val="8"/>
        </w:numPr>
        <w:autoSpaceDE w:val="0"/>
        <w:autoSpaceDN w:val="0"/>
        <w:adjustRightInd w:val="0"/>
        <w:spacing w:after="240" w:line="360" w:lineRule="auto"/>
        <w:jc w:val="both"/>
        <w:rPr>
          <w:rFonts w:ascii="Arial" w:hAnsi="Arial" w:cs="Arial"/>
          <w:b/>
          <w:lang w:val="fr-FR"/>
        </w:rPr>
      </w:pPr>
      <w:proofErr w:type="spellStart"/>
      <w:r w:rsidRPr="00AC1AD3">
        <w:rPr>
          <w:rFonts w:ascii="Arial" w:hAnsi="Arial" w:cs="Arial"/>
          <w:b/>
          <w:lang w:val="fr-FR"/>
        </w:rPr>
        <w:t>Material</w:t>
      </w:r>
      <w:proofErr w:type="spellEnd"/>
      <w:r w:rsidRPr="00AC1AD3">
        <w:rPr>
          <w:rFonts w:ascii="Arial" w:hAnsi="Arial" w:cs="Arial"/>
          <w:b/>
          <w:lang w:val="fr-FR"/>
        </w:rPr>
        <w:t xml:space="preserve"> de </w:t>
      </w:r>
      <w:proofErr w:type="spellStart"/>
      <w:r w:rsidRPr="00AC1AD3">
        <w:rPr>
          <w:rFonts w:ascii="Arial" w:hAnsi="Arial" w:cs="Arial"/>
          <w:b/>
          <w:lang w:val="fr-FR"/>
        </w:rPr>
        <w:t>fricción</w:t>
      </w:r>
      <w:proofErr w:type="spellEnd"/>
      <w:r w:rsidRPr="00AC1AD3">
        <w:rPr>
          <w:rFonts w:ascii="Arial" w:hAnsi="Arial" w:cs="Arial"/>
          <w:b/>
          <w:lang w:val="fr-FR"/>
        </w:rPr>
        <w:t xml:space="preserve"> </w:t>
      </w:r>
      <w:proofErr w:type="spellStart"/>
      <w:r w:rsidRPr="00AC1AD3">
        <w:rPr>
          <w:rFonts w:ascii="Arial" w:hAnsi="Arial" w:cs="Arial"/>
          <w:b/>
          <w:lang w:val="fr-FR"/>
        </w:rPr>
        <w:t>optimizado</w:t>
      </w:r>
      <w:proofErr w:type="spellEnd"/>
      <w:r w:rsidRPr="00AC1AD3">
        <w:rPr>
          <w:rFonts w:ascii="Arial" w:hAnsi="Arial" w:cs="Arial"/>
          <w:b/>
          <w:lang w:val="fr-FR"/>
        </w:rPr>
        <w:t xml:space="preserve"> para un </w:t>
      </w:r>
      <w:proofErr w:type="spellStart"/>
      <w:r w:rsidRPr="00AC1AD3">
        <w:rPr>
          <w:rFonts w:ascii="Arial" w:hAnsi="Arial" w:cs="Arial"/>
          <w:b/>
          <w:lang w:val="fr-FR"/>
        </w:rPr>
        <w:t>rendimiento</w:t>
      </w:r>
      <w:proofErr w:type="spellEnd"/>
      <w:r w:rsidRPr="00AC1AD3">
        <w:rPr>
          <w:rFonts w:ascii="Arial" w:hAnsi="Arial" w:cs="Arial"/>
          <w:b/>
          <w:lang w:val="fr-FR"/>
        </w:rPr>
        <w:t xml:space="preserve"> </w:t>
      </w:r>
      <w:proofErr w:type="spellStart"/>
      <w:r w:rsidRPr="00AC1AD3">
        <w:rPr>
          <w:rFonts w:ascii="Arial" w:hAnsi="Arial" w:cs="Arial"/>
          <w:b/>
          <w:lang w:val="fr-FR"/>
        </w:rPr>
        <w:t>seguro</w:t>
      </w:r>
      <w:proofErr w:type="spellEnd"/>
      <w:r w:rsidRPr="00AC1AD3">
        <w:rPr>
          <w:rFonts w:ascii="Arial" w:hAnsi="Arial" w:cs="Arial"/>
          <w:b/>
          <w:lang w:val="fr-FR"/>
        </w:rPr>
        <w:t xml:space="preserve"> y </w:t>
      </w:r>
      <w:proofErr w:type="spellStart"/>
      <w:r w:rsidRPr="00AC1AD3">
        <w:rPr>
          <w:rFonts w:ascii="Arial" w:hAnsi="Arial" w:cs="Arial"/>
          <w:b/>
          <w:lang w:val="fr-FR"/>
        </w:rPr>
        <w:t>óptimo</w:t>
      </w:r>
      <w:proofErr w:type="spellEnd"/>
    </w:p>
    <w:p w:rsidR="00AC1AD3" w:rsidRPr="00AC1AD3" w:rsidRDefault="00AC1AD3" w:rsidP="00AC1AD3">
      <w:pPr>
        <w:pStyle w:val="Listenabsatz"/>
        <w:numPr>
          <w:ilvl w:val="0"/>
          <w:numId w:val="8"/>
        </w:numPr>
        <w:autoSpaceDE w:val="0"/>
        <w:autoSpaceDN w:val="0"/>
        <w:adjustRightInd w:val="0"/>
        <w:spacing w:after="240" w:line="360" w:lineRule="auto"/>
        <w:jc w:val="both"/>
        <w:rPr>
          <w:rFonts w:ascii="Arial" w:hAnsi="Arial" w:cs="Arial"/>
          <w:b/>
          <w:lang w:val="fr-FR"/>
        </w:rPr>
      </w:pPr>
      <w:proofErr w:type="spellStart"/>
      <w:r w:rsidRPr="00AC1AD3">
        <w:rPr>
          <w:rFonts w:ascii="Arial" w:hAnsi="Arial" w:cs="Arial"/>
          <w:b/>
          <w:lang w:val="fr-FR"/>
        </w:rPr>
        <w:t>Listo</w:t>
      </w:r>
      <w:proofErr w:type="spellEnd"/>
      <w:r w:rsidRPr="00AC1AD3">
        <w:rPr>
          <w:rFonts w:ascii="Arial" w:hAnsi="Arial" w:cs="Arial"/>
          <w:b/>
          <w:lang w:val="fr-FR"/>
        </w:rPr>
        <w:t xml:space="preserve"> para </w:t>
      </w:r>
      <w:proofErr w:type="spellStart"/>
      <w:r w:rsidRPr="00AC1AD3">
        <w:rPr>
          <w:rFonts w:ascii="Arial" w:hAnsi="Arial" w:cs="Arial"/>
          <w:b/>
          <w:lang w:val="fr-FR"/>
        </w:rPr>
        <w:t>montar</w:t>
      </w:r>
      <w:proofErr w:type="spellEnd"/>
      <w:r w:rsidRPr="00AC1AD3">
        <w:rPr>
          <w:rFonts w:ascii="Arial" w:hAnsi="Arial" w:cs="Arial"/>
          <w:b/>
          <w:lang w:val="fr-FR"/>
        </w:rPr>
        <w:t xml:space="preserve">: </w:t>
      </w:r>
      <w:proofErr w:type="spellStart"/>
      <w:r w:rsidRPr="00AC1AD3">
        <w:rPr>
          <w:rFonts w:ascii="Arial" w:hAnsi="Arial" w:cs="Arial"/>
          <w:b/>
          <w:lang w:val="fr-FR"/>
        </w:rPr>
        <w:t>juego</w:t>
      </w:r>
      <w:proofErr w:type="spellEnd"/>
      <w:r w:rsidRPr="00AC1AD3">
        <w:rPr>
          <w:rFonts w:ascii="Arial" w:hAnsi="Arial" w:cs="Arial"/>
          <w:b/>
          <w:lang w:val="fr-FR"/>
        </w:rPr>
        <w:t xml:space="preserve"> de </w:t>
      </w:r>
      <w:proofErr w:type="spellStart"/>
      <w:r w:rsidRPr="00AC1AD3">
        <w:rPr>
          <w:rFonts w:ascii="Arial" w:hAnsi="Arial" w:cs="Arial"/>
          <w:b/>
          <w:lang w:val="fr-FR"/>
        </w:rPr>
        <w:t>montaje</w:t>
      </w:r>
      <w:proofErr w:type="spellEnd"/>
      <w:r w:rsidRPr="00AC1AD3">
        <w:rPr>
          <w:rFonts w:ascii="Arial" w:hAnsi="Arial" w:cs="Arial"/>
          <w:b/>
          <w:lang w:val="fr-FR"/>
        </w:rPr>
        <w:t xml:space="preserve"> </w:t>
      </w:r>
      <w:proofErr w:type="spellStart"/>
      <w:r w:rsidRPr="00AC1AD3">
        <w:rPr>
          <w:rFonts w:ascii="Arial" w:hAnsi="Arial" w:cs="Arial"/>
          <w:b/>
          <w:lang w:val="fr-FR"/>
        </w:rPr>
        <w:t>completo</w:t>
      </w:r>
      <w:proofErr w:type="spellEnd"/>
      <w:r w:rsidRPr="00AC1AD3">
        <w:rPr>
          <w:rFonts w:ascii="Arial" w:hAnsi="Arial" w:cs="Arial"/>
          <w:b/>
          <w:lang w:val="fr-FR"/>
        </w:rPr>
        <w:t xml:space="preserve"> con </w:t>
      </w:r>
      <w:proofErr w:type="spellStart"/>
      <w:r w:rsidRPr="00AC1AD3">
        <w:rPr>
          <w:rFonts w:ascii="Arial" w:hAnsi="Arial" w:cs="Arial"/>
          <w:b/>
          <w:lang w:val="fr-FR"/>
        </w:rPr>
        <w:t>todos</w:t>
      </w:r>
      <w:proofErr w:type="spellEnd"/>
      <w:r w:rsidRPr="00AC1AD3">
        <w:rPr>
          <w:rFonts w:ascii="Arial" w:hAnsi="Arial" w:cs="Arial"/>
          <w:b/>
          <w:lang w:val="fr-FR"/>
        </w:rPr>
        <w:t xml:space="preserve"> los </w:t>
      </w:r>
      <w:proofErr w:type="spellStart"/>
      <w:r w:rsidRPr="00AC1AD3">
        <w:rPr>
          <w:rFonts w:ascii="Arial" w:hAnsi="Arial" w:cs="Arial"/>
          <w:b/>
          <w:lang w:val="fr-FR"/>
        </w:rPr>
        <w:t>materiales</w:t>
      </w:r>
      <w:proofErr w:type="spellEnd"/>
      <w:r w:rsidRPr="00AC1AD3">
        <w:rPr>
          <w:rFonts w:ascii="Arial" w:hAnsi="Arial" w:cs="Arial"/>
          <w:b/>
          <w:lang w:val="fr-FR"/>
        </w:rPr>
        <w:t xml:space="preserve"> de </w:t>
      </w:r>
      <w:proofErr w:type="spellStart"/>
      <w:r w:rsidRPr="00AC1AD3">
        <w:rPr>
          <w:rFonts w:ascii="Arial" w:hAnsi="Arial" w:cs="Arial"/>
          <w:b/>
          <w:lang w:val="fr-FR"/>
        </w:rPr>
        <w:t>montaje</w:t>
      </w:r>
      <w:proofErr w:type="spellEnd"/>
    </w:p>
    <w:p w:rsidR="00AC1AD3" w:rsidRPr="008754EC" w:rsidRDefault="00AC1AD3" w:rsidP="00AC1AD3">
      <w:pPr>
        <w:autoSpaceDE w:val="0"/>
        <w:autoSpaceDN w:val="0"/>
        <w:adjustRightInd w:val="0"/>
        <w:spacing w:after="240" w:line="360" w:lineRule="auto"/>
        <w:jc w:val="both"/>
        <w:rPr>
          <w:rFonts w:ascii="Arial" w:hAnsi="Arial" w:cs="Arial"/>
          <w:b/>
        </w:rPr>
      </w:pPr>
      <w:r w:rsidRPr="008754EC">
        <w:rPr>
          <w:rFonts w:ascii="Arial" w:hAnsi="Arial" w:cs="Arial"/>
          <w:b/>
          <w:u w:val="single"/>
        </w:rPr>
        <w:t>Hamburgo</w:t>
      </w:r>
      <w:r w:rsidRPr="009021CE">
        <w:rPr>
          <w:rFonts w:ascii="Arial" w:hAnsi="Arial" w:cs="Arial"/>
          <w:b/>
          <w:u w:val="single"/>
        </w:rPr>
        <w:t>, 06 marzo de 2018.</w:t>
      </w:r>
      <w:r w:rsidRPr="009021CE">
        <w:rPr>
          <w:rFonts w:ascii="Arial" w:hAnsi="Arial" w:cs="Arial"/>
          <w:b/>
        </w:rPr>
        <w:t xml:space="preserve"> Ya</w:t>
      </w:r>
      <w:r w:rsidRPr="008754EC">
        <w:rPr>
          <w:rFonts w:ascii="Arial" w:hAnsi="Arial" w:cs="Arial"/>
          <w:b/>
        </w:rPr>
        <w:t xml:space="preserve"> desde hace muchos años MEYLE es socio cooperante técnico </w:t>
      </w:r>
      <w:r>
        <w:rPr>
          <w:rFonts w:ascii="Arial" w:hAnsi="Arial" w:cs="Arial"/>
          <w:b/>
        </w:rPr>
        <w:t>en la carrera</w:t>
      </w:r>
      <w:r w:rsidRPr="008754EC">
        <w:rPr>
          <w:rFonts w:ascii="Arial" w:hAnsi="Arial" w:cs="Arial"/>
          <w:b/>
        </w:rPr>
        <w:t xml:space="preserve"> de camiones. En el foco de la cooperación se encuentra la transferencia de conocimientos: Los conocimientos de la serie europea profesional de vehículos industriales fluyen en el desarrollo de piezas propias. Los nuevos forros de freno MEYLE-PD se han desarrollado por vez primera piezas en cooperación con </w:t>
      </w:r>
      <w:r>
        <w:rPr>
          <w:rFonts w:ascii="Arial" w:hAnsi="Arial" w:cs="Arial"/>
          <w:b/>
        </w:rPr>
        <w:t>un</w:t>
      </w:r>
      <w:r w:rsidRPr="008754EC">
        <w:rPr>
          <w:rFonts w:ascii="Arial" w:hAnsi="Arial" w:cs="Arial"/>
          <w:b/>
        </w:rPr>
        <w:t xml:space="preserve"> equipo de carreras. Los forros de freno se ofrecen en un juego de montaje completo con todos los materiales de montaje – para un cambio rápido y económico en el taller.</w:t>
      </w:r>
    </w:p>
    <w:p w:rsidR="00AC1AD3" w:rsidRPr="008754EC" w:rsidRDefault="00AC1AD3" w:rsidP="00AC1AD3">
      <w:pPr>
        <w:spacing w:line="360" w:lineRule="auto"/>
        <w:jc w:val="both"/>
        <w:rPr>
          <w:rFonts w:ascii="Arial" w:hAnsi="Arial" w:cs="Arial"/>
        </w:rPr>
      </w:pPr>
      <w:r w:rsidRPr="008754EC">
        <w:rPr>
          <w:rFonts w:ascii="Arial" w:hAnsi="Arial" w:cs="Arial"/>
        </w:rPr>
        <w:t xml:space="preserve">Los nuevos forros de frenos MEYLE-PD detienen también a los camiones de gran tonelaje: Con la ayuda de mezclas especiales del forro de fricción, verificados en procesos de varias etapas, puede mejorarse el rendimiento de frenado y reducir el recorrido de frenado. Los nuevos forros de freno fabricados </w:t>
      </w:r>
      <w:r w:rsidR="003065C2">
        <w:rPr>
          <w:rFonts w:ascii="Arial" w:hAnsi="Arial" w:cs="Arial"/>
        </w:rPr>
        <w:t>según la norma ECE</w:t>
      </w:r>
      <w:r w:rsidR="003065C2">
        <w:rPr>
          <w:rFonts w:ascii="Arial" w:hAnsi="Arial" w:cs="Arial"/>
        </w:rPr>
        <w:noBreakHyphen/>
      </w:r>
      <w:r w:rsidRPr="008754EC">
        <w:rPr>
          <w:rFonts w:ascii="Arial" w:hAnsi="Arial" w:cs="Arial"/>
        </w:rPr>
        <w:t xml:space="preserve">R90 están diseñados para las enormes cargas de las carreras de camiones así como para el diario tráfico vial. MEYLE apoya a la carrera de camiones desde hace algunos años y es socio de referencia para piezas de repuesto fiables y duraderas. </w:t>
      </w:r>
    </w:p>
    <w:p w:rsidR="00AC1AD3" w:rsidRPr="008754EC" w:rsidRDefault="00AC1AD3" w:rsidP="00AC1AD3">
      <w:pPr>
        <w:spacing w:line="360" w:lineRule="auto"/>
        <w:jc w:val="both"/>
        <w:rPr>
          <w:rFonts w:ascii="Arial" w:hAnsi="Arial" w:cs="Arial"/>
        </w:rPr>
      </w:pPr>
    </w:p>
    <w:p w:rsidR="00AC1AD3" w:rsidRPr="008754EC" w:rsidRDefault="00AC1AD3" w:rsidP="00AC1AD3">
      <w:pPr>
        <w:spacing w:line="360" w:lineRule="auto"/>
        <w:jc w:val="both"/>
        <w:rPr>
          <w:rFonts w:ascii="Arial" w:hAnsi="Arial" w:cs="Arial"/>
        </w:rPr>
      </w:pPr>
      <w:r w:rsidRPr="008754EC">
        <w:rPr>
          <w:rFonts w:ascii="Arial" w:hAnsi="Arial" w:cs="Arial"/>
        </w:rPr>
        <w:t xml:space="preserve">Con los forros MEYLE-PD para los camiones de Mercedes-Benz MEYLE refuerza adicionalmente su gama de forros ya acreditados MEYLE-PD para camiones ligeros y coches y ofrece un surtido completo adaptado a cada aplicación. "Nuestra meta es desarrollar forros de freno con las máximas calidades y para cubrir todas exigencias </w:t>
      </w:r>
      <w:r w:rsidRPr="008754EC">
        <w:rPr>
          <w:rFonts w:ascii="Arial" w:hAnsi="Arial" w:cs="Arial"/>
        </w:rPr>
        <w:lastRenderedPageBreak/>
        <w:t>de nuestros clientes y naturalmente para cumplir con nuestro equipo de carreras. Los nuevos componentes de freno pueden enfrentarse a cualquier situación de conducción - eso lo hemos comprobado en la pista de carreras. Aunque el uso para vehículos industriales en las carreras será la excepción, para nuestros clientes resulta bueno saber que las piezas de freno MEYLE pueden competir en todas partes sin problemas", aclara Sven Nielsen, director de estrategia y desarrollo de productos de MEYLE.</w:t>
      </w:r>
    </w:p>
    <w:p w:rsidR="00AC1AD3" w:rsidRPr="008754EC" w:rsidRDefault="00AC1AD3" w:rsidP="00AC1AD3">
      <w:pPr>
        <w:spacing w:line="360" w:lineRule="auto"/>
        <w:jc w:val="both"/>
        <w:rPr>
          <w:rFonts w:ascii="Arial" w:hAnsi="Arial" w:cs="Arial"/>
        </w:rPr>
      </w:pPr>
    </w:p>
    <w:p w:rsidR="00AC1AD3" w:rsidRPr="008754EC" w:rsidRDefault="00AC1AD3" w:rsidP="00AC1AD3">
      <w:pPr>
        <w:spacing w:line="360" w:lineRule="auto"/>
        <w:jc w:val="both"/>
        <w:rPr>
          <w:rFonts w:ascii="Arial" w:hAnsi="Arial" w:cs="Arial"/>
        </w:rPr>
      </w:pPr>
      <w:r w:rsidRPr="008754EC">
        <w:rPr>
          <w:rFonts w:ascii="Arial" w:hAnsi="Arial" w:cs="Arial"/>
          <w:u w:val="single"/>
        </w:rPr>
        <w:t>Consejo de taller MEYLE 1:</w:t>
      </w:r>
      <w:r w:rsidRPr="008754EC">
        <w:rPr>
          <w:rFonts w:ascii="Arial" w:hAnsi="Arial" w:cs="Arial"/>
        </w:rPr>
        <w:t xml:space="preserve"> MEYLE recomienda cambiar también los indicadores de desgaste al cambiar los forros de freno, ya que generalmente no es posible seguir utilizando los contactos de advertencia.</w:t>
      </w:r>
    </w:p>
    <w:p w:rsidR="00AC1AD3" w:rsidRPr="008754EC" w:rsidRDefault="00AC1AD3" w:rsidP="00AC1AD3">
      <w:pPr>
        <w:spacing w:line="360" w:lineRule="auto"/>
        <w:rPr>
          <w:rFonts w:ascii="Arial" w:hAnsi="Arial" w:cs="Arial"/>
        </w:rPr>
      </w:pPr>
    </w:p>
    <w:p w:rsidR="00AC1AD3" w:rsidRPr="008754EC" w:rsidRDefault="00AC1AD3" w:rsidP="00AC1AD3">
      <w:pPr>
        <w:spacing w:line="360" w:lineRule="auto"/>
        <w:jc w:val="both"/>
        <w:rPr>
          <w:rFonts w:ascii="Arial" w:hAnsi="Arial" w:cs="Arial"/>
        </w:rPr>
      </w:pPr>
      <w:r w:rsidRPr="008754EC">
        <w:rPr>
          <w:rFonts w:ascii="Arial" w:hAnsi="Arial" w:cs="Arial"/>
          <w:u w:val="single"/>
        </w:rPr>
        <w:t>Consejo de taller MEYLE 2:</w:t>
      </w:r>
      <w:r w:rsidRPr="008754EC">
        <w:rPr>
          <w:rFonts w:ascii="Arial" w:hAnsi="Arial" w:cs="Arial"/>
        </w:rPr>
        <w:t xml:space="preserve"> Para algunos forros de freno, se debe utilizar una herramienta especial para la instalación y el desmontaje. Los nuevos forros de freno MEYLE-PD para vehículos industriales se ofrecen en ejecución doble para garantizar una reparación sin problemas con las herramientas especiales adecuadas.  </w:t>
      </w:r>
    </w:p>
    <w:p w:rsidR="00AC1AD3" w:rsidRDefault="00AC1AD3" w:rsidP="00AC1AD3">
      <w:pPr>
        <w:spacing w:line="360" w:lineRule="auto"/>
        <w:jc w:val="both"/>
        <w:rPr>
          <w:rFonts w:ascii="Arial" w:hAnsi="Arial"/>
          <w:i/>
        </w:rPr>
      </w:pPr>
    </w:p>
    <w:p w:rsidR="00AC1AD3" w:rsidRPr="008754EC" w:rsidRDefault="00AC1AD3" w:rsidP="00AC1AD3">
      <w:pPr>
        <w:spacing w:line="360" w:lineRule="auto"/>
        <w:jc w:val="both"/>
        <w:rPr>
          <w:rFonts w:ascii="Arial" w:hAnsi="Arial" w:cs="Arial"/>
        </w:rPr>
      </w:pPr>
      <w:r w:rsidRPr="008754EC">
        <w:rPr>
          <w:rFonts w:ascii="Arial" w:hAnsi="Arial"/>
          <w:i/>
        </w:rPr>
        <w:t xml:space="preserve">Los forros de freno MEYLE-PD para camiones </w:t>
      </w:r>
      <w:r>
        <w:rPr>
          <w:rFonts w:ascii="Arial" w:hAnsi="Arial"/>
          <w:i/>
        </w:rPr>
        <w:t>estarán</w:t>
      </w:r>
      <w:r w:rsidRPr="008754EC">
        <w:rPr>
          <w:rFonts w:ascii="Arial" w:hAnsi="Arial"/>
          <w:i/>
        </w:rPr>
        <w:t xml:space="preserve"> presentados en la feria </w:t>
      </w:r>
      <w:r>
        <w:rPr>
          <w:rFonts w:ascii="Arial" w:hAnsi="Arial"/>
          <w:i/>
        </w:rPr>
        <w:t>Motortec Automechanika Madrid 2019 y están disponibles.</w:t>
      </w:r>
    </w:p>
    <w:p w:rsidR="00AC1AD3" w:rsidRDefault="00AC1AD3" w:rsidP="00AC1AD3">
      <w:pPr>
        <w:spacing w:line="360" w:lineRule="auto"/>
        <w:jc w:val="both"/>
        <w:rPr>
          <w:rFonts w:ascii="Arial" w:hAnsi="Arial" w:cs="Arial"/>
        </w:rPr>
      </w:pPr>
    </w:p>
    <w:p w:rsidR="00577961" w:rsidRDefault="00577961" w:rsidP="00E86592">
      <w:pPr>
        <w:spacing w:line="360" w:lineRule="auto"/>
        <w:jc w:val="both"/>
        <w:rPr>
          <w:rFonts w:ascii="Arial" w:eastAsia="Calibri" w:hAnsi="Arial" w:cs="Arial"/>
          <w:sz w:val="18"/>
          <w:szCs w:val="18"/>
        </w:rPr>
      </w:pPr>
    </w:p>
    <w:p w:rsidR="000B0782" w:rsidRPr="009E35FC" w:rsidRDefault="000B0782" w:rsidP="000B0782">
      <w:pPr>
        <w:jc w:val="both"/>
        <w:rPr>
          <w:rFonts w:ascii="Arial" w:hAnsi="Arial" w:cs="Arial"/>
          <w:sz w:val="18"/>
          <w:szCs w:val="18"/>
        </w:rPr>
      </w:pPr>
      <w:r w:rsidRPr="009E35FC">
        <w:rPr>
          <w:rFonts w:ascii="Arial" w:hAnsi="Arial" w:cs="Arial"/>
          <w:sz w:val="18"/>
          <w:szCs w:val="18"/>
        </w:rPr>
        <w:t xml:space="preserve">Puede descargar los textos y fotos de prensa de la página </w:t>
      </w:r>
      <w:hyperlink r:id="rId9" w:history="1">
        <w:r w:rsidRPr="009E35FC">
          <w:rPr>
            <w:rStyle w:val="Hyperlink"/>
            <w:rFonts w:ascii="Arial" w:hAnsi="Arial" w:cs="Arial"/>
            <w:sz w:val="18"/>
            <w:szCs w:val="18"/>
          </w:rPr>
          <w:t>www.meyle.com</w:t>
        </w:r>
      </w:hyperlink>
      <w:r w:rsidRPr="009E35FC">
        <w:rPr>
          <w:rFonts w:ascii="Arial" w:hAnsi="Arial" w:cs="Arial"/>
          <w:sz w:val="18"/>
          <w:szCs w:val="18"/>
        </w:rPr>
        <w:t xml:space="preserve"> o pedirnos como fichero.</w:t>
      </w:r>
    </w:p>
    <w:p w:rsidR="000B0782" w:rsidRPr="009E35FC" w:rsidRDefault="000B0782" w:rsidP="000B0782">
      <w:pPr>
        <w:ind w:firstLine="708"/>
        <w:jc w:val="both"/>
        <w:rPr>
          <w:rFonts w:ascii="Arial" w:hAnsi="Arial" w:cs="Arial"/>
          <w:sz w:val="18"/>
          <w:szCs w:val="18"/>
        </w:rPr>
      </w:pPr>
    </w:p>
    <w:p w:rsidR="00AC1AD3" w:rsidRDefault="00AC1AD3" w:rsidP="000B0782">
      <w:pPr>
        <w:jc w:val="both"/>
        <w:rPr>
          <w:rFonts w:ascii="Arial" w:hAnsi="Arial" w:cs="Arial"/>
          <w:sz w:val="18"/>
          <w:szCs w:val="18"/>
        </w:rPr>
        <w:sectPr w:rsidR="00AC1AD3" w:rsidSect="0041337A">
          <w:headerReference w:type="default" r:id="rId10"/>
          <w:footerReference w:type="default" r:id="rId11"/>
          <w:pgSz w:w="11906" w:h="16838"/>
          <w:pgMar w:top="1417" w:right="1417" w:bottom="1134" w:left="1417" w:header="708" w:footer="708" w:gutter="0"/>
          <w:cols w:space="708"/>
          <w:docGrid w:linePitch="360"/>
        </w:sectPr>
      </w:pPr>
    </w:p>
    <w:p w:rsidR="000B0782" w:rsidRDefault="000B0782" w:rsidP="000B0782">
      <w:pPr>
        <w:jc w:val="both"/>
        <w:rPr>
          <w:rFonts w:ascii="Arial" w:hAnsi="Arial" w:cs="Arial"/>
          <w:sz w:val="18"/>
          <w:szCs w:val="18"/>
        </w:rPr>
      </w:pPr>
      <w:r>
        <w:rPr>
          <w:rFonts w:ascii="Arial" w:hAnsi="Arial" w:cs="Arial"/>
          <w:sz w:val="18"/>
          <w:szCs w:val="18"/>
        </w:rPr>
        <w:lastRenderedPageBreak/>
        <w:t xml:space="preserve">Contacto: </w:t>
      </w:r>
    </w:p>
    <w:p w:rsidR="000B0782" w:rsidRPr="0070383F" w:rsidRDefault="000B0782" w:rsidP="000B0782">
      <w:pPr>
        <w:rPr>
          <w:rFonts w:ascii="Arial" w:hAnsi="Arial" w:cs="Arial"/>
          <w:sz w:val="20"/>
          <w:szCs w:val="20"/>
        </w:rPr>
      </w:pPr>
    </w:p>
    <w:p w:rsidR="00692D1E" w:rsidRPr="00C34985" w:rsidRDefault="00692D1E" w:rsidP="00692D1E">
      <w:pPr>
        <w:numPr>
          <w:ilvl w:val="0"/>
          <w:numId w:val="4"/>
        </w:numPr>
        <w:tabs>
          <w:tab w:val="clear" w:pos="1068"/>
          <w:tab w:val="num" w:pos="284"/>
          <w:tab w:val="num" w:pos="1276"/>
        </w:tabs>
        <w:ind w:left="0" w:firstLine="0"/>
        <w:rPr>
          <w:rFonts w:ascii="Arial" w:hAnsi="Arial" w:cs="Arial"/>
          <w:sz w:val="18"/>
          <w:szCs w:val="18"/>
        </w:rPr>
      </w:pPr>
      <w:r w:rsidRPr="00692D1E">
        <w:rPr>
          <w:rFonts w:ascii="Arial" w:hAnsi="Arial" w:cs="Arial"/>
          <w:sz w:val="18"/>
          <w:szCs w:val="18"/>
        </w:rPr>
        <w:t xml:space="preserve">Klenk &amp; Hoursch AG, Anja Wente, </w:t>
      </w:r>
      <w:r>
        <w:rPr>
          <w:rFonts w:ascii="Arial" w:hAnsi="Arial" w:cs="Arial"/>
          <w:sz w:val="18"/>
          <w:szCs w:val="18"/>
        </w:rPr>
        <w:t>t</w:t>
      </w:r>
      <w:r w:rsidRPr="00692D1E">
        <w:rPr>
          <w:rFonts w:ascii="Arial" w:hAnsi="Arial" w:cs="Arial"/>
          <w:sz w:val="18"/>
          <w:szCs w:val="18"/>
        </w:rPr>
        <w:t xml:space="preserve">el.: +49 69 719168-174, </w:t>
      </w:r>
      <w:r w:rsidRPr="00C34985">
        <w:rPr>
          <w:rFonts w:ascii="Arial" w:hAnsi="Arial" w:cs="Arial"/>
          <w:sz w:val="18"/>
          <w:szCs w:val="18"/>
        </w:rPr>
        <w:t xml:space="preserve">correo electrónico: </w:t>
      </w:r>
      <w:hyperlink r:id="rId12" w:history="1">
        <w:r w:rsidRPr="00C34985">
          <w:rPr>
            <w:rStyle w:val="Hyperlink"/>
            <w:rFonts w:ascii="Arial" w:hAnsi="Arial" w:cs="Arial"/>
            <w:sz w:val="18"/>
            <w:szCs w:val="18"/>
          </w:rPr>
          <w:t>meyle@klenkhoursch.de</w:t>
        </w:r>
      </w:hyperlink>
    </w:p>
    <w:p w:rsidR="000B0782" w:rsidRPr="00C34985" w:rsidRDefault="000B0782" w:rsidP="000B0782">
      <w:pPr>
        <w:numPr>
          <w:ilvl w:val="0"/>
          <w:numId w:val="4"/>
        </w:numPr>
        <w:tabs>
          <w:tab w:val="num" w:pos="284"/>
        </w:tabs>
        <w:ind w:left="0" w:firstLine="0"/>
        <w:rPr>
          <w:rFonts w:ascii="Arial" w:hAnsi="Arial" w:cs="Arial"/>
          <w:sz w:val="18"/>
          <w:szCs w:val="18"/>
          <w:lang w:val="en-US"/>
        </w:rPr>
      </w:pPr>
      <w:r w:rsidRPr="00C34985">
        <w:rPr>
          <w:rFonts w:ascii="Arial" w:hAnsi="Arial" w:cs="Arial"/>
          <w:sz w:val="18"/>
          <w:szCs w:val="18"/>
          <w:lang w:val="en-US"/>
        </w:rPr>
        <w:t>MEYLE AG, Eva Schilling, tel</w:t>
      </w:r>
      <w:r w:rsidR="003065C2">
        <w:rPr>
          <w:rFonts w:ascii="Arial" w:hAnsi="Arial" w:cs="Arial"/>
          <w:sz w:val="18"/>
          <w:szCs w:val="18"/>
          <w:lang w:val="en-US"/>
        </w:rPr>
        <w:t>.</w:t>
      </w:r>
      <w:bookmarkStart w:id="1" w:name="_GoBack"/>
      <w:bookmarkEnd w:id="1"/>
      <w:r w:rsidRPr="00C34985">
        <w:rPr>
          <w:rFonts w:ascii="Arial" w:hAnsi="Arial" w:cs="Arial"/>
          <w:sz w:val="18"/>
          <w:szCs w:val="18"/>
          <w:lang w:val="en-US"/>
        </w:rPr>
        <w:t xml:space="preserve">: +49 40 67506 7425, </w:t>
      </w:r>
      <w:r w:rsidRPr="00C34985">
        <w:rPr>
          <w:rFonts w:ascii="Arial" w:hAnsi="Arial" w:cs="Arial"/>
          <w:sz w:val="18"/>
          <w:szCs w:val="18"/>
        </w:rPr>
        <w:t>correo electrónico</w:t>
      </w:r>
      <w:r w:rsidRPr="00C34985">
        <w:rPr>
          <w:rFonts w:ascii="Arial" w:hAnsi="Arial" w:cs="Arial"/>
          <w:sz w:val="18"/>
          <w:szCs w:val="18"/>
          <w:lang w:val="en-US"/>
        </w:rPr>
        <w:t xml:space="preserve">: </w:t>
      </w:r>
      <w:hyperlink r:id="rId13" w:history="1">
        <w:r w:rsidRPr="00C34985">
          <w:rPr>
            <w:rStyle w:val="Hyperlink"/>
            <w:rFonts w:ascii="Arial" w:hAnsi="Arial" w:cs="Arial"/>
            <w:sz w:val="18"/>
            <w:szCs w:val="18"/>
            <w:lang w:val="en-US"/>
          </w:rPr>
          <w:t>press@meyle.com</w:t>
        </w:r>
      </w:hyperlink>
    </w:p>
    <w:p w:rsidR="000B0782" w:rsidRDefault="000B0782" w:rsidP="000B0782">
      <w:pPr>
        <w:spacing w:line="360" w:lineRule="auto"/>
        <w:jc w:val="both"/>
        <w:rPr>
          <w:rFonts w:ascii="Arial" w:hAnsi="Arial" w:cs="Arial"/>
          <w:b/>
          <w:sz w:val="18"/>
          <w:szCs w:val="22"/>
        </w:rPr>
      </w:pPr>
    </w:p>
    <w:p w:rsidR="00443534" w:rsidRDefault="00443534" w:rsidP="00443534">
      <w:pPr>
        <w:spacing w:line="360" w:lineRule="auto"/>
        <w:jc w:val="both"/>
        <w:rPr>
          <w:rFonts w:ascii="Arial" w:hAnsi="Arial" w:cs="Arial"/>
          <w:b/>
          <w:sz w:val="18"/>
          <w:szCs w:val="18"/>
        </w:rPr>
      </w:pPr>
      <w:r>
        <w:rPr>
          <w:rFonts w:ascii="Arial" w:hAnsi="Arial" w:cs="Arial"/>
          <w:b/>
          <w:sz w:val="18"/>
          <w:szCs w:val="18"/>
        </w:rPr>
        <w:t>La empresa</w:t>
      </w:r>
    </w:p>
    <w:p w:rsidR="00443534" w:rsidRDefault="00443534" w:rsidP="00443534">
      <w:pPr>
        <w:spacing w:line="360" w:lineRule="auto"/>
        <w:jc w:val="both"/>
        <w:rPr>
          <w:rFonts w:ascii="Arial" w:hAnsi="Arial" w:cs="Arial"/>
          <w:b/>
          <w:sz w:val="18"/>
          <w:szCs w:val="18"/>
        </w:rPr>
      </w:pPr>
      <w:r>
        <w:rPr>
          <w:rFonts w:ascii="Arial" w:hAnsi="Arial" w:cs="Arial"/>
          <w:b/>
          <w:sz w:val="18"/>
          <w:szCs w:val="18"/>
        </w:rPr>
        <w:t>Mejores piezas y soluciones para el mercado libre posventa – confiable como un amigo.</w:t>
      </w:r>
    </w:p>
    <w:p w:rsidR="00443534" w:rsidRDefault="00443534" w:rsidP="00443534">
      <w:pPr>
        <w:spacing w:line="360" w:lineRule="auto"/>
        <w:jc w:val="both"/>
        <w:rPr>
          <w:rFonts w:ascii="Arial" w:hAnsi="Arial" w:cs="Arial"/>
          <w:b/>
          <w:sz w:val="18"/>
          <w:szCs w:val="18"/>
        </w:rPr>
      </w:pPr>
    </w:p>
    <w:p w:rsidR="00443534" w:rsidRDefault="00443534" w:rsidP="00443534">
      <w:pPr>
        <w:spacing w:line="360" w:lineRule="auto"/>
        <w:jc w:val="both"/>
        <w:rPr>
          <w:rFonts w:ascii="Arial" w:hAnsi="Arial" w:cs="Arial"/>
          <w:sz w:val="18"/>
          <w:szCs w:val="18"/>
        </w:rPr>
      </w:pPr>
      <w:r>
        <w:rPr>
          <w:rFonts w:ascii="Arial" w:hAnsi="Arial" w:cs="Arial"/>
          <w:sz w:val="18"/>
          <w:szCs w:val="18"/>
        </w:rPr>
        <w:t>MEYLE AG desarrolla, fabrica y comercializa en el Mercado Libre de Recambios repuestos de gran calidad para automóviles. La marca MEYLE abarca las tres líneas de productos MEYLE-ORIGINAL, MEYLEPD y MEYLE-HD – la empresa ofrece soluciones precisas y piezas para mecánicos competentes, ambiciosos pilotos de rallyes para los entusiastas de los coches clásicos y para todos los conductores de todo el mundo que necesiten confiar en su coche. MEYLE ofrece a sus clientes más de 24.000 piezas de recambio fiables y duraderas, fabricadas en sus propias fábricas y en socios de producción seleccionados.</w:t>
      </w:r>
    </w:p>
    <w:p w:rsidR="00443534" w:rsidRDefault="00443534" w:rsidP="00443534">
      <w:pPr>
        <w:spacing w:line="360" w:lineRule="auto"/>
        <w:jc w:val="both"/>
        <w:rPr>
          <w:rFonts w:ascii="Arial" w:hAnsi="Arial" w:cs="Arial"/>
          <w:b/>
          <w:sz w:val="18"/>
          <w:szCs w:val="18"/>
        </w:rPr>
      </w:pPr>
    </w:p>
    <w:p w:rsidR="00443534" w:rsidRDefault="00443534" w:rsidP="00443534">
      <w:pPr>
        <w:spacing w:after="240" w:line="360" w:lineRule="auto"/>
        <w:jc w:val="both"/>
        <w:rPr>
          <w:rStyle w:val="Fett"/>
        </w:rPr>
      </w:pPr>
      <w:r>
        <w:rPr>
          <w:rStyle w:val="Fett"/>
          <w:rFonts w:ascii="Arial" w:hAnsi="Arial" w:cs="Arial"/>
          <w:sz w:val="18"/>
          <w:szCs w:val="18"/>
        </w:rPr>
        <w:t>La gama íntegra, con la que el fabricante MEYLE cubre casi todas las exigencias corrientes, se compone de:</w:t>
      </w:r>
    </w:p>
    <w:p w:rsidR="00443534" w:rsidRDefault="00443534" w:rsidP="00443534">
      <w:pPr>
        <w:pStyle w:val="KeinLeerraum"/>
        <w:numPr>
          <w:ilvl w:val="0"/>
          <w:numId w:val="7"/>
        </w:numPr>
        <w:spacing w:line="360" w:lineRule="auto"/>
        <w:jc w:val="both"/>
        <w:rPr>
          <w:rStyle w:val="Fett"/>
          <w:rFonts w:ascii="Arial" w:hAnsi="Arial" w:cs="Arial"/>
          <w:b w:val="0"/>
          <w:sz w:val="18"/>
          <w:szCs w:val="18"/>
          <w:lang w:val="es-ES"/>
        </w:rPr>
      </w:pPr>
      <w:r>
        <w:rPr>
          <w:rStyle w:val="Fett"/>
          <w:rFonts w:ascii="Arial" w:hAnsi="Arial" w:cs="Arial"/>
          <w:sz w:val="18"/>
          <w:szCs w:val="18"/>
          <w:lang w:val="es-ES"/>
        </w:rPr>
        <w:t xml:space="preserve">MEYLE-ORIGINAL: Encaja a la perfección como las piezas OEM. – Aprox. 21.000 artículos de alta calidad. </w:t>
      </w:r>
    </w:p>
    <w:p w:rsidR="00443534" w:rsidRDefault="00443534" w:rsidP="00443534">
      <w:pPr>
        <w:pStyle w:val="KeinLeerraum"/>
        <w:numPr>
          <w:ilvl w:val="0"/>
          <w:numId w:val="7"/>
        </w:numPr>
        <w:spacing w:line="360" w:lineRule="auto"/>
        <w:jc w:val="both"/>
        <w:rPr>
          <w:rStyle w:val="Fett"/>
          <w:rFonts w:ascii="Arial" w:hAnsi="Arial" w:cs="Arial"/>
          <w:b w:val="0"/>
          <w:sz w:val="18"/>
          <w:szCs w:val="18"/>
          <w:lang w:val="es-ES"/>
        </w:rPr>
      </w:pPr>
      <w:r>
        <w:rPr>
          <w:rStyle w:val="Fett"/>
          <w:rFonts w:ascii="Arial" w:hAnsi="Arial" w:cs="Arial"/>
          <w:sz w:val="18"/>
          <w:szCs w:val="18"/>
          <w:lang w:val="es-ES"/>
        </w:rPr>
        <w:t xml:space="preserve">MEYLE-PD: Más ideas y mejor realización. – En esta línea se encuentran aprox. </w:t>
      </w:r>
      <w:r>
        <w:rPr>
          <w:rFonts w:ascii="Arial" w:hAnsi="Arial" w:cs="Arial"/>
          <w:sz w:val="18"/>
          <w:szCs w:val="18"/>
          <w:lang w:val="es-ES"/>
        </w:rPr>
        <w:t>2.000 discos y pastillas de freno, mejorados tecnológicamente, con alta potencia de frenado y moderna tecnología de recubrimiento.</w:t>
      </w:r>
    </w:p>
    <w:p w:rsidR="00443534" w:rsidRDefault="00443534" w:rsidP="00443534">
      <w:pPr>
        <w:pStyle w:val="KeinLeerraum"/>
        <w:numPr>
          <w:ilvl w:val="0"/>
          <w:numId w:val="7"/>
        </w:numPr>
        <w:spacing w:line="360" w:lineRule="auto"/>
        <w:jc w:val="both"/>
        <w:rPr>
          <w:rStyle w:val="Fett"/>
          <w:rFonts w:ascii="Arial" w:hAnsi="Arial" w:cs="Arial"/>
          <w:b w:val="0"/>
          <w:sz w:val="18"/>
          <w:szCs w:val="18"/>
          <w:lang w:val="es-ES"/>
        </w:rPr>
      </w:pPr>
      <w:r>
        <w:rPr>
          <w:rStyle w:val="Fett"/>
          <w:rFonts w:ascii="Arial" w:hAnsi="Arial" w:cs="Arial"/>
          <w:sz w:val="18"/>
          <w:szCs w:val="18"/>
          <w:lang w:val="es-ES"/>
        </w:rPr>
        <w:t>MEYLE-HD: Mejor que las piezas OEM. – Los ingenieros de MEYLE han desarrollado ya aprox.</w:t>
      </w:r>
      <w:r w:rsidR="00F92145">
        <w:rPr>
          <w:rStyle w:val="Fett"/>
          <w:rFonts w:ascii="Arial" w:hAnsi="Arial" w:cs="Arial"/>
          <w:sz w:val="18"/>
          <w:szCs w:val="18"/>
          <w:lang w:val="es-ES"/>
        </w:rPr>
        <w:t xml:space="preserve"> </w:t>
      </w:r>
      <w:r>
        <w:rPr>
          <w:rStyle w:val="Fett"/>
          <w:rFonts w:ascii="Arial" w:hAnsi="Arial" w:cs="Arial"/>
          <w:sz w:val="18"/>
          <w:szCs w:val="18"/>
          <w:lang w:val="es-ES"/>
        </w:rPr>
        <w:t xml:space="preserve">1.000 piezas MEYLE-HD para miles de diferentes modelos de automóviles: </w:t>
      </w:r>
      <w:r w:rsidRPr="00F92145">
        <w:rPr>
          <w:rStyle w:val="Fett"/>
          <w:rFonts w:ascii="Arial" w:hAnsi="Arial" w:cs="Arial"/>
          <w:b w:val="0"/>
          <w:sz w:val="18"/>
          <w:szCs w:val="18"/>
          <w:lang w:val="es-ES"/>
        </w:rPr>
        <w:t xml:space="preserve">En comparación con las piezas del primer equipamiento han sido optimizadas tecnológicamente, pueden ser sometidas a cargas elevadas y tienen larga vida útil. Por su exclusividad, las piezas perfeccionadas MEYLE-HD tienen cuatro años de garantía. </w:t>
      </w:r>
    </w:p>
    <w:p w:rsidR="00443534" w:rsidRDefault="00443534" w:rsidP="00443534">
      <w:pPr>
        <w:spacing w:line="360" w:lineRule="auto"/>
        <w:rPr>
          <w:lang w:val="fr-FR"/>
        </w:rPr>
      </w:pPr>
    </w:p>
    <w:p w:rsidR="00443534" w:rsidRDefault="00443534" w:rsidP="00443534">
      <w:pPr>
        <w:spacing w:line="360" w:lineRule="auto"/>
        <w:jc w:val="both"/>
        <w:rPr>
          <w:rFonts w:ascii="Arial" w:hAnsi="Arial" w:cs="Arial"/>
          <w:b/>
          <w:sz w:val="18"/>
          <w:szCs w:val="22"/>
        </w:rPr>
      </w:pPr>
      <w:r>
        <w:rPr>
          <w:rFonts w:ascii="Arial" w:hAnsi="Arial" w:cs="Arial"/>
          <w:sz w:val="18"/>
          <w:szCs w:val="18"/>
        </w:rPr>
        <w:t>La red mundial de la empresa emplea alrededor de 1.000 personas, 500 de las cuales trabajan en el centro logístico y sede de su empresa en Hamburgo, Alemania. MEYLE trabaja con sus socios, clientes y talleres en 120 países para que los conductores puedan confiar en nuestras mejores piezas y soluciones, ayudando a los talleres a ser el MEJOR AMIGO DEL CONDUCTOR.</w:t>
      </w:r>
    </w:p>
    <w:p w:rsidR="000B0782" w:rsidRDefault="000B0782" w:rsidP="000B0782">
      <w:pPr>
        <w:spacing w:line="360" w:lineRule="auto"/>
        <w:jc w:val="both"/>
        <w:rPr>
          <w:rFonts w:ascii="Arial" w:hAnsi="Arial" w:cs="Arial"/>
          <w:b/>
          <w:sz w:val="18"/>
          <w:szCs w:val="22"/>
        </w:rPr>
      </w:pPr>
    </w:p>
    <w:sectPr w:rsidR="000B0782" w:rsidSect="0041337A">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AD3" w:rsidRDefault="00AC1AD3" w:rsidP="00D621B4">
      <w:r>
        <w:separator/>
      </w:r>
    </w:p>
  </w:endnote>
  <w:endnote w:type="continuationSeparator" w:id="0">
    <w:p w:rsidR="00AC1AD3" w:rsidRDefault="00AC1AD3"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D621B4">
    <w:pPr>
      <w:pStyle w:val="Fuzeile"/>
    </w:pPr>
    <w:r w:rsidRPr="00D621B4">
      <w:rPr>
        <w:noProof/>
        <w:lang w:val="de-DE"/>
      </w:rPr>
      <w:drawing>
        <wp:inline distT="0" distB="0" distL="0" distR="0" wp14:anchorId="4D4185DC" wp14:editId="65B928FA">
          <wp:extent cx="5760720" cy="618399"/>
          <wp:effectExtent l="19050" t="0" r="0" b="0"/>
          <wp:docPr id="4"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Allgemeine-Einkaufsbedingungen.jpg"/>
                  <pic:cNvPicPr/>
                </pic:nvPicPr>
                <pic:blipFill>
                  <a:blip r:embed="rId1"/>
                  <a:stretch>
                    <a:fillRect/>
                  </a:stretch>
                </pic:blipFill>
                <pic:spPr>
                  <a:xfrm>
                    <a:off x="0" y="0"/>
                    <a:ext cx="5760720" cy="618399"/>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AD3" w:rsidRDefault="00AC1AD3" w:rsidP="00D621B4">
      <w:r>
        <w:separator/>
      </w:r>
    </w:p>
  </w:footnote>
  <w:footnote w:type="continuationSeparator" w:id="0">
    <w:p w:rsidR="00AC1AD3" w:rsidRDefault="00AC1AD3" w:rsidP="00D62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FC39CE">
    <w:pPr>
      <w:pStyle w:val="Kopfzeile"/>
    </w:pPr>
    <w:r w:rsidRPr="00FC39CE">
      <w:rPr>
        <w:noProof/>
        <w:lang w:val="de-DE"/>
      </w:rPr>
      <w:drawing>
        <wp:inline distT="0" distB="0" distL="0" distR="0" wp14:anchorId="7BDBA129" wp14:editId="33C2A505">
          <wp:extent cx="5760720" cy="1033060"/>
          <wp:effectExtent l="19050" t="0" r="0" b="0"/>
          <wp:docPr id="3" name="Grafik 3" descr="Header_Pressemitteilung_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es.jpg"/>
                  <pic:cNvPicPr/>
                </pic:nvPicPr>
                <pic:blipFill>
                  <a:blip r:embed="rId1"/>
                  <a:stretch>
                    <a:fillRect/>
                  </a:stretch>
                </pic:blipFill>
                <pic:spPr>
                  <a:xfrm>
                    <a:off x="0" y="0"/>
                    <a:ext cx="5760720" cy="1033060"/>
                  </a:xfrm>
                  <a:prstGeom prst="rect">
                    <a:avLst/>
                  </a:prstGeom>
                </pic:spPr>
              </pic:pic>
            </a:graphicData>
          </a:graphic>
        </wp:inline>
      </w:drawing>
    </w:r>
  </w:p>
  <w:p w:rsidR="00AC1AD3" w:rsidRDefault="00AC1AD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C1A41"/>
    <w:multiLevelType w:val="hybridMultilevel"/>
    <w:tmpl w:val="B262F36C"/>
    <w:lvl w:ilvl="0" w:tplc="04070005">
      <w:start w:val="1"/>
      <w:numFmt w:val="bullet"/>
      <w:lvlText w:val=""/>
      <w:lvlJc w:val="left"/>
      <w:pPr>
        <w:ind w:left="36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nsid w:val="42F32C3F"/>
    <w:multiLevelType w:val="hybridMultilevel"/>
    <w:tmpl w:val="3064F1E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71F35550"/>
    <w:multiLevelType w:val="hybridMultilevel"/>
    <w:tmpl w:val="6D70EC0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nsid w:val="73EC63E1"/>
    <w:multiLevelType w:val="hybridMultilevel"/>
    <w:tmpl w:val="12C4345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79446FA3"/>
    <w:multiLevelType w:val="hybridMultilevel"/>
    <w:tmpl w:val="9EC449F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5">
    <w:nsid w:val="7D796A85"/>
    <w:multiLevelType w:val="hybridMultilevel"/>
    <w:tmpl w:val="2F2E6B92"/>
    <w:lvl w:ilvl="0" w:tplc="0407000F">
      <w:start w:val="1"/>
      <w:numFmt w:val="decimal"/>
      <w:lvlText w:val="%1."/>
      <w:lvlJc w:val="left"/>
      <w:pPr>
        <w:tabs>
          <w:tab w:val="num" w:pos="1068"/>
        </w:tabs>
        <w:ind w:left="1068" w:hanging="360"/>
      </w:pPr>
    </w:lvl>
    <w:lvl w:ilvl="1" w:tplc="04070019">
      <w:start w:val="1"/>
      <w:numFmt w:val="decimal"/>
      <w:lvlText w:val="%2."/>
      <w:lvlJc w:val="left"/>
      <w:pPr>
        <w:tabs>
          <w:tab w:val="num" w:pos="1788"/>
        </w:tabs>
        <w:ind w:left="1788" w:hanging="360"/>
      </w:pPr>
    </w:lvl>
    <w:lvl w:ilvl="2" w:tplc="0407001B">
      <w:start w:val="1"/>
      <w:numFmt w:val="decimal"/>
      <w:lvlText w:val="%3."/>
      <w:lvlJc w:val="left"/>
      <w:pPr>
        <w:tabs>
          <w:tab w:val="num" w:pos="2508"/>
        </w:tabs>
        <w:ind w:left="2508" w:hanging="360"/>
      </w:pPr>
    </w:lvl>
    <w:lvl w:ilvl="3" w:tplc="0407000F">
      <w:start w:val="1"/>
      <w:numFmt w:val="decimal"/>
      <w:lvlText w:val="%4."/>
      <w:lvlJc w:val="left"/>
      <w:pPr>
        <w:tabs>
          <w:tab w:val="num" w:pos="3228"/>
        </w:tabs>
        <w:ind w:left="3228" w:hanging="360"/>
      </w:pPr>
    </w:lvl>
    <w:lvl w:ilvl="4" w:tplc="04070019">
      <w:start w:val="1"/>
      <w:numFmt w:val="decimal"/>
      <w:lvlText w:val="%5."/>
      <w:lvlJc w:val="left"/>
      <w:pPr>
        <w:tabs>
          <w:tab w:val="num" w:pos="3948"/>
        </w:tabs>
        <w:ind w:left="3948" w:hanging="360"/>
      </w:pPr>
    </w:lvl>
    <w:lvl w:ilvl="5" w:tplc="0407001B">
      <w:start w:val="1"/>
      <w:numFmt w:val="decimal"/>
      <w:lvlText w:val="%6."/>
      <w:lvlJc w:val="left"/>
      <w:pPr>
        <w:tabs>
          <w:tab w:val="num" w:pos="4668"/>
        </w:tabs>
        <w:ind w:left="4668" w:hanging="360"/>
      </w:pPr>
    </w:lvl>
    <w:lvl w:ilvl="6" w:tplc="0407000F">
      <w:start w:val="1"/>
      <w:numFmt w:val="decimal"/>
      <w:lvlText w:val="%7."/>
      <w:lvlJc w:val="left"/>
      <w:pPr>
        <w:tabs>
          <w:tab w:val="num" w:pos="5388"/>
        </w:tabs>
        <w:ind w:left="5388" w:hanging="360"/>
      </w:pPr>
    </w:lvl>
    <w:lvl w:ilvl="7" w:tplc="04070019">
      <w:start w:val="1"/>
      <w:numFmt w:val="decimal"/>
      <w:lvlText w:val="%8."/>
      <w:lvlJc w:val="left"/>
      <w:pPr>
        <w:tabs>
          <w:tab w:val="num" w:pos="6108"/>
        </w:tabs>
        <w:ind w:left="6108" w:hanging="360"/>
      </w:pPr>
    </w:lvl>
    <w:lvl w:ilvl="8" w:tplc="0407001B">
      <w:start w:val="1"/>
      <w:numFmt w:val="decimal"/>
      <w:lvlText w:val="%9."/>
      <w:lvlJc w:val="left"/>
      <w:pPr>
        <w:tabs>
          <w:tab w:val="num" w:pos="6828"/>
        </w:tabs>
        <w:ind w:left="6828" w:hanging="360"/>
      </w:p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AD3"/>
    <w:rsid w:val="000055BF"/>
    <w:rsid w:val="00045580"/>
    <w:rsid w:val="000621B7"/>
    <w:rsid w:val="000B0782"/>
    <w:rsid w:val="00185DE9"/>
    <w:rsid w:val="001A2D1B"/>
    <w:rsid w:val="002F3A91"/>
    <w:rsid w:val="003065C2"/>
    <w:rsid w:val="003C3E35"/>
    <w:rsid w:val="003F69A7"/>
    <w:rsid w:val="0041337A"/>
    <w:rsid w:val="00443534"/>
    <w:rsid w:val="00460D9F"/>
    <w:rsid w:val="00514333"/>
    <w:rsid w:val="0051440B"/>
    <w:rsid w:val="00574F45"/>
    <w:rsid w:val="00577961"/>
    <w:rsid w:val="005C69AA"/>
    <w:rsid w:val="00692D1E"/>
    <w:rsid w:val="007529F8"/>
    <w:rsid w:val="007C53D1"/>
    <w:rsid w:val="00A61ACA"/>
    <w:rsid w:val="00AC1AD3"/>
    <w:rsid w:val="00B0073F"/>
    <w:rsid w:val="00BA74DD"/>
    <w:rsid w:val="00CB7C07"/>
    <w:rsid w:val="00D600C6"/>
    <w:rsid w:val="00D621B4"/>
    <w:rsid w:val="00E86592"/>
    <w:rsid w:val="00EE598C"/>
    <w:rsid w:val="00F92145"/>
    <w:rsid w:val="00FA48B8"/>
    <w:rsid w:val="00FB3BB4"/>
    <w:rsid w:val="00FC39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3E35"/>
    <w:rPr>
      <w:rFonts w:ascii="Times New Roman" w:eastAsia="Times New Roman" w:hAnsi="Times New Roman" w:cs="Times New Roman"/>
      <w:sz w:val="24"/>
      <w:szCs w:val="24"/>
      <w:lang w:val="es-ES" w:eastAsia="de-DE"/>
    </w:rPr>
  </w:style>
  <w:style w:type="paragraph" w:styleId="berschrift1">
    <w:name w:val="heading 1"/>
    <w:basedOn w:val="Standard"/>
    <w:next w:val="Standard"/>
    <w:link w:val="berschrift1Zchn"/>
    <w:uiPriority w:val="9"/>
    <w:qFormat/>
    <w:rsid w:val="00AC1AD3"/>
    <w:pPr>
      <w:keepNext/>
      <w:keepLines/>
      <w:spacing w:before="480"/>
      <w:outlineLvl w:val="0"/>
    </w:pPr>
    <w:rPr>
      <w:rFonts w:asciiTheme="majorHAnsi" w:eastAsiaTheme="majorEastAsia" w:hAnsiTheme="majorHAnsi" w:cstheme="majorBidi"/>
      <w:b/>
      <w:bCs/>
      <w:color w:val="365F91" w:themeColor="accent1" w:themeShade="BF"/>
      <w:sz w:val="28"/>
      <w:szCs w:val="28"/>
      <w:lang w:eastAsia="es-ES" w:bidi="es-E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621B4"/>
    <w:pPr>
      <w:tabs>
        <w:tab w:val="center" w:pos="4536"/>
        <w:tab w:val="right" w:pos="9072"/>
      </w:tabs>
    </w:pPr>
  </w:style>
  <w:style w:type="character" w:customStyle="1" w:styleId="KopfzeileZchn">
    <w:name w:val="Kopfzeile Zchn"/>
    <w:basedOn w:val="Absatz-Standardschriftart"/>
    <w:link w:val="Kopfzeile"/>
    <w:uiPriority w:val="99"/>
    <w:rsid w:val="00D621B4"/>
  </w:style>
  <w:style w:type="paragraph" w:styleId="Fuzeile">
    <w:name w:val="footer"/>
    <w:basedOn w:val="Standard"/>
    <w:link w:val="FuzeileZchn"/>
    <w:uiPriority w:val="99"/>
    <w:unhideWhenUsed/>
    <w:rsid w:val="00D621B4"/>
    <w:pPr>
      <w:tabs>
        <w:tab w:val="center" w:pos="4536"/>
        <w:tab w:val="right" w:pos="9072"/>
      </w:tabs>
    </w:pPr>
  </w:style>
  <w:style w:type="character" w:customStyle="1" w:styleId="FuzeileZchn">
    <w:name w:val="Fußzeile Zchn"/>
    <w:basedOn w:val="Absatz-Standardschriftart"/>
    <w:link w:val="Fuzeile"/>
    <w:uiPriority w:val="99"/>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3C3E35"/>
    <w:rPr>
      <w:b/>
      <w:bCs/>
    </w:rPr>
  </w:style>
  <w:style w:type="paragraph" w:styleId="KeinLeerraum">
    <w:name w:val="No Spacing"/>
    <w:uiPriority w:val="1"/>
    <w:qFormat/>
    <w:rsid w:val="003C3E35"/>
    <w:rPr>
      <w:rFonts w:ascii="Times New Roman" w:eastAsia="Times New Roman" w:hAnsi="Times New Roman" w:cs="Times New Roman"/>
      <w:sz w:val="24"/>
      <w:szCs w:val="24"/>
      <w:lang w:eastAsia="de-DE"/>
    </w:rPr>
  </w:style>
  <w:style w:type="character" w:styleId="Hyperlink">
    <w:name w:val="Hyperlink"/>
    <w:uiPriority w:val="99"/>
    <w:unhideWhenUsed/>
    <w:rsid w:val="000B0782"/>
    <w:rPr>
      <w:color w:val="0000FF"/>
      <w:u w:val="single"/>
    </w:rPr>
  </w:style>
  <w:style w:type="paragraph" w:styleId="Listenabsatz">
    <w:name w:val="List Paragraph"/>
    <w:basedOn w:val="Standard"/>
    <w:uiPriority w:val="34"/>
    <w:qFormat/>
    <w:rsid w:val="00577961"/>
    <w:pPr>
      <w:ind w:left="720"/>
      <w:contextualSpacing/>
    </w:pPr>
    <w:rPr>
      <w:lang w:val="de-DE"/>
    </w:rPr>
  </w:style>
  <w:style w:type="character" w:customStyle="1" w:styleId="berschrift1Zchn">
    <w:name w:val="Überschrift 1 Zchn"/>
    <w:basedOn w:val="Absatz-Standardschriftart"/>
    <w:link w:val="berschrift1"/>
    <w:uiPriority w:val="9"/>
    <w:rsid w:val="00AC1AD3"/>
    <w:rPr>
      <w:rFonts w:asciiTheme="majorHAnsi" w:eastAsiaTheme="majorEastAsia" w:hAnsiTheme="majorHAnsi" w:cstheme="majorBidi"/>
      <w:b/>
      <w:bCs/>
      <w:color w:val="365F91" w:themeColor="accent1" w:themeShade="BF"/>
      <w:sz w:val="28"/>
      <w:szCs w:val="28"/>
      <w:lang w:val="es-ES" w:eastAsia="es-ES" w:bidi="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3E35"/>
    <w:rPr>
      <w:rFonts w:ascii="Times New Roman" w:eastAsia="Times New Roman" w:hAnsi="Times New Roman" w:cs="Times New Roman"/>
      <w:sz w:val="24"/>
      <w:szCs w:val="24"/>
      <w:lang w:val="es-ES" w:eastAsia="de-DE"/>
    </w:rPr>
  </w:style>
  <w:style w:type="paragraph" w:styleId="berschrift1">
    <w:name w:val="heading 1"/>
    <w:basedOn w:val="Standard"/>
    <w:next w:val="Standard"/>
    <w:link w:val="berschrift1Zchn"/>
    <w:uiPriority w:val="9"/>
    <w:qFormat/>
    <w:rsid w:val="00AC1AD3"/>
    <w:pPr>
      <w:keepNext/>
      <w:keepLines/>
      <w:spacing w:before="480"/>
      <w:outlineLvl w:val="0"/>
    </w:pPr>
    <w:rPr>
      <w:rFonts w:asciiTheme="majorHAnsi" w:eastAsiaTheme="majorEastAsia" w:hAnsiTheme="majorHAnsi" w:cstheme="majorBidi"/>
      <w:b/>
      <w:bCs/>
      <w:color w:val="365F91" w:themeColor="accent1" w:themeShade="BF"/>
      <w:sz w:val="28"/>
      <w:szCs w:val="28"/>
      <w:lang w:eastAsia="es-ES" w:bidi="es-E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621B4"/>
    <w:pPr>
      <w:tabs>
        <w:tab w:val="center" w:pos="4536"/>
        <w:tab w:val="right" w:pos="9072"/>
      </w:tabs>
    </w:pPr>
  </w:style>
  <w:style w:type="character" w:customStyle="1" w:styleId="KopfzeileZchn">
    <w:name w:val="Kopfzeile Zchn"/>
    <w:basedOn w:val="Absatz-Standardschriftart"/>
    <w:link w:val="Kopfzeile"/>
    <w:uiPriority w:val="99"/>
    <w:rsid w:val="00D621B4"/>
  </w:style>
  <w:style w:type="paragraph" w:styleId="Fuzeile">
    <w:name w:val="footer"/>
    <w:basedOn w:val="Standard"/>
    <w:link w:val="FuzeileZchn"/>
    <w:uiPriority w:val="99"/>
    <w:unhideWhenUsed/>
    <w:rsid w:val="00D621B4"/>
    <w:pPr>
      <w:tabs>
        <w:tab w:val="center" w:pos="4536"/>
        <w:tab w:val="right" w:pos="9072"/>
      </w:tabs>
    </w:pPr>
  </w:style>
  <w:style w:type="character" w:customStyle="1" w:styleId="FuzeileZchn">
    <w:name w:val="Fußzeile Zchn"/>
    <w:basedOn w:val="Absatz-Standardschriftart"/>
    <w:link w:val="Fuzeile"/>
    <w:uiPriority w:val="99"/>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3C3E35"/>
    <w:rPr>
      <w:b/>
      <w:bCs/>
    </w:rPr>
  </w:style>
  <w:style w:type="paragraph" w:styleId="KeinLeerraum">
    <w:name w:val="No Spacing"/>
    <w:uiPriority w:val="1"/>
    <w:qFormat/>
    <w:rsid w:val="003C3E35"/>
    <w:rPr>
      <w:rFonts w:ascii="Times New Roman" w:eastAsia="Times New Roman" w:hAnsi="Times New Roman" w:cs="Times New Roman"/>
      <w:sz w:val="24"/>
      <w:szCs w:val="24"/>
      <w:lang w:eastAsia="de-DE"/>
    </w:rPr>
  </w:style>
  <w:style w:type="character" w:styleId="Hyperlink">
    <w:name w:val="Hyperlink"/>
    <w:uiPriority w:val="99"/>
    <w:unhideWhenUsed/>
    <w:rsid w:val="000B0782"/>
    <w:rPr>
      <w:color w:val="0000FF"/>
      <w:u w:val="single"/>
    </w:rPr>
  </w:style>
  <w:style w:type="paragraph" w:styleId="Listenabsatz">
    <w:name w:val="List Paragraph"/>
    <w:basedOn w:val="Standard"/>
    <w:uiPriority w:val="34"/>
    <w:qFormat/>
    <w:rsid w:val="00577961"/>
    <w:pPr>
      <w:ind w:left="720"/>
      <w:contextualSpacing/>
    </w:pPr>
    <w:rPr>
      <w:lang w:val="de-DE"/>
    </w:rPr>
  </w:style>
  <w:style w:type="character" w:customStyle="1" w:styleId="berschrift1Zchn">
    <w:name w:val="Überschrift 1 Zchn"/>
    <w:basedOn w:val="Absatz-Standardschriftart"/>
    <w:link w:val="berschrift1"/>
    <w:uiPriority w:val="9"/>
    <w:rsid w:val="00AC1AD3"/>
    <w:rPr>
      <w:rFonts w:asciiTheme="majorHAnsi" w:eastAsiaTheme="majorEastAsia" w:hAnsiTheme="majorHAnsi" w:cstheme="majorBidi"/>
      <w:b/>
      <w:bCs/>
      <w:color w:val="365F91" w:themeColor="accent1" w:themeShade="BF"/>
      <w:sz w:val="28"/>
      <w:szCs w:val="28"/>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762219">
      <w:bodyDiv w:val="1"/>
      <w:marLeft w:val="0"/>
      <w:marRight w:val="0"/>
      <w:marTop w:val="0"/>
      <w:marBottom w:val="0"/>
      <w:divBdr>
        <w:top w:val="none" w:sz="0" w:space="0" w:color="auto"/>
        <w:left w:val="none" w:sz="0" w:space="0" w:color="auto"/>
        <w:bottom w:val="none" w:sz="0" w:space="0" w:color="auto"/>
        <w:right w:val="none" w:sz="0" w:space="0" w:color="auto"/>
      </w:divBdr>
    </w:div>
    <w:div w:id="1047728375">
      <w:bodyDiv w:val="1"/>
      <w:marLeft w:val="0"/>
      <w:marRight w:val="0"/>
      <w:marTop w:val="0"/>
      <w:marBottom w:val="0"/>
      <w:divBdr>
        <w:top w:val="none" w:sz="0" w:space="0" w:color="auto"/>
        <w:left w:val="none" w:sz="0" w:space="0" w:color="auto"/>
        <w:bottom w:val="none" w:sz="0" w:space="0" w:color="auto"/>
        <w:right w:val="none" w:sz="0" w:space="0" w:color="auto"/>
      </w:divBdr>
    </w:div>
    <w:div w:id="1493570605">
      <w:bodyDiv w:val="1"/>
      <w:marLeft w:val="0"/>
      <w:marRight w:val="0"/>
      <w:marTop w:val="0"/>
      <w:marBottom w:val="0"/>
      <w:divBdr>
        <w:top w:val="none" w:sz="0" w:space="0" w:color="auto"/>
        <w:left w:val="none" w:sz="0" w:space="0" w:color="auto"/>
        <w:bottom w:val="none" w:sz="0" w:space="0" w:color="auto"/>
        <w:right w:val="none" w:sz="0" w:space="0" w:color="auto"/>
      </w:divBdr>
    </w:div>
    <w:div w:id="2086535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ress@meyle.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eyle@klenkhoursch.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eyle.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01%20Kunden\MEYLE\Projekte\Medienarbeit\Pressemitteilungen\00_Vorlage%20Pressemitteilung\Pressemitteilungen\Vorlage_Pressemitteilung_es_NEU_271118_.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8EE006-49EF-4093-93FC-963138589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Vorlage_Pressemitteilung_es_NEU_271118_.dotx</Template>
  <TotalTime>0</TotalTime>
  <Pages>3</Pages>
  <Words>720</Words>
  <Characters>4537</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Wulf Gaertner Autoparts AG</Company>
  <LinksUpToDate>false</LinksUpToDate>
  <CharactersWithSpaces>5247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Heidland</dc:creator>
  <cp:lastModifiedBy>Anja Wente</cp:lastModifiedBy>
  <cp:revision>2</cp:revision>
  <dcterms:created xsi:type="dcterms:W3CDTF">2019-03-04T11:10:00Z</dcterms:created>
  <dcterms:modified xsi:type="dcterms:W3CDTF">2019-03-04T13:51:00Z</dcterms:modified>
</cp:coreProperties>
</file>