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EC" w:rsidRPr="00DF57EC" w:rsidRDefault="00DF57EC" w:rsidP="00DF57EC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DF57EC">
        <w:rPr>
          <w:rFonts w:ascii="Arial" w:hAnsi="Arial"/>
          <w:b/>
          <w:sz w:val="28"/>
          <w:lang w:val="pl-PL"/>
        </w:rPr>
        <w:t>MEYLE PERFORMANCE: MEYLE z szerokim programem sponsoringu na 2019 r.</w:t>
      </w:r>
    </w:p>
    <w:p w:rsidR="00DF57EC" w:rsidRPr="00DF57EC" w:rsidRDefault="00DF57EC" w:rsidP="00DF57EC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DF57EC">
        <w:rPr>
          <w:rFonts w:ascii="Arial" w:hAnsi="Arial"/>
          <w:b/>
          <w:sz w:val="26"/>
          <w:lang w:val="pl-PL"/>
        </w:rPr>
        <w:t xml:space="preserve">MEYLE partnerem technicznym SL TruckSport 30 </w:t>
      </w:r>
    </w:p>
    <w:p w:rsidR="00DF57EC" w:rsidRPr="00DF57EC" w:rsidRDefault="00DF57EC" w:rsidP="00DF57EC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6"/>
          <w:szCs w:val="26"/>
          <w:lang w:val="pl-PL"/>
        </w:rPr>
      </w:pPr>
      <w:bookmarkStart w:id="0" w:name="_Hlk959077"/>
      <w:r w:rsidRPr="00DF57EC">
        <w:rPr>
          <w:rFonts w:ascii="Arial" w:hAnsi="Arial"/>
          <w:b/>
          <w:sz w:val="26"/>
          <w:lang w:val="pl-PL"/>
        </w:rPr>
        <w:t>MEYLE wspiera zespół T3 Motorsport w seriach ADAC GT Masters, 24H Series, NES 500</w:t>
      </w:r>
    </w:p>
    <w:bookmarkEnd w:id="0"/>
    <w:p w:rsidR="00DF57EC" w:rsidRPr="00DF57EC" w:rsidRDefault="00DF57EC" w:rsidP="00DF57EC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DF57EC">
        <w:rPr>
          <w:rFonts w:ascii="Arial" w:hAnsi="Arial"/>
          <w:b/>
          <w:sz w:val="26"/>
          <w:lang w:val="pl-PL"/>
        </w:rPr>
        <w:t>Przedłużenie współpracy z ligą driftową DRIFT UNITED</w:t>
      </w:r>
    </w:p>
    <w:p w:rsidR="00DF57EC" w:rsidRPr="00DF57EC" w:rsidRDefault="00DF57EC" w:rsidP="00DF57EC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DF57EC">
        <w:rPr>
          <w:rFonts w:ascii="Arial" w:hAnsi="Arial"/>
          <w:b/>
          <w:sz w:val="26"/>
          <w:lang w:val="pl-PL"/>
        </w:rPr>
        <w:t>Nastawienie na stałą wymianę wiedzy i technicznego know-how</w:t>
      </w:r>
    </w:p>
    <w:p w:rsidR="00DF57EC" w:rsidRPr="008F6CC7" w:rsidRDefault="005A01A3" w:rsidP="00DF57EC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Hamburg, 05</w:t>
      </w:r>
      <w:bookmarkStart w:id="1" w:name="_GoBack"/>
      <w:bookmarkEnd w:id="1"/>
      <w:r w:rsidR="00DF57EC">
        <w:rPr>
          <w:rFonts w:ascii="Arial" w:hAnsi="Arial"/>
          <w:b/>
          <w:sz w:val="24"/>
          <w:u w:val="single"/>
        </w:rPr>
        <w:t xml:space="preserve"> </w:t>
      </w:r>
      <w:r w:rsidR="00DF57EC" w:rsidRPr="00BE749B">
        <w:rPr>
          <w:rFonts w:ascii="Arial" w:hAnsi="Arial"/>
          <w:b/>
          <w:sz w:val="24"/>
          <w:u w:val="single"/>
        </w:rPr>
        <w:t>kwiecień</w:t>
      </w:r>
      <w:r w:rsidR="00DF57EC">
        <w:rPr>
          <w:rFonts w:ascii="Arial" w:hAnsi="Arial"/>
          <w:b/>
          <w:sz w:val="24"/>
          <w:u w:val="single"/>
        </w:rPr>
        <w:t xml:space="preserve"> 2019 r</w:t>
      </w:r>
      <w:r w:rsidR="00DF57EC">
        <w:rPr>
          <w:rFonts w:ascii="Arial" w:hAnsi="Arial"/>
          <w:b/>
          <w:sz w:val="24"/>
        </w:rPr>
        <w:t xml:space="preserve">. Również w 2019 r. hamburski producent MEYLE zamierza aktywnie angażować się w sporty motorowe i będzie kontynuować swoją działalność, jako sponsor Truck Racing i serii wyścigów DRIFT UNITED. Ponadto MEYLE zostanie oficjalnym sponsorem zespołu T3 Motorsport w seriach ADAC GT Masters, 24H Series, NES 500. </w:t>
      </w:r>
      <w:r w:rsidR="00DF57EC">
        <w:tab/>
      </w:r>
      <w:r w:rsidR="00DF57EC">
        <w:rPr>
          <w:rFonts w:ascii="Arial" w:hAnsi="Arial" w:cs="Arial"/>
          <w:b/>
          <w:sz w:val="24"/>
          <w:szCs w:val="24"/>
        </w:rPr>
        <w:br/>
      </w:r>
    </w:p>
    <w:p w:rsidR="00DF57EC" w:rsidRPr="00DF57EC" w:rsidRDefault="00DF57EC" w:rsidP="00DF57EC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DF57EC">
        <w:rPr>
          <w:rFonts w:ascii="Arial" w:hAnsi="Arial"/>
          <w:lang w:val="pl-PL"/>
        </w:rPr>
        <w:t>W Truck Racing, driftingu, a teraz także wyścigach samochodów turystycznych MEYLE pomaga tam, gdzie pojazdy i ich części muszą wytrzymywać największe obciążenia pod maksymalnymi osiągami. W Truck Racing MEYLE działa już od 2014 r. i będzie kontynuować swoje zaangażowanie także w 2019 r. W przyszłym sezonie MEYLE po raz pierwszy będzie wspierać zespół utworzony wokół kierowcy wyścigowego Saschy Lenza. Obok technicznego wyposażenia ciężarówki wyścigowej o mocy powyżej 1000 KM w wysokiej jakości części MEYLE oddaje do dyspozycji swoich inżynierów, którzy będą pomagali w warsztacie i w trakcie wyścigów jako partnerzy techniczni.</w:t>
      </w:r>
      <w:bookmarkStart w:id="2" w:name="_Hlk959320"/>
      <w:bookmarkStart w:id="3" w:name="_Hlk959089"/>
    </w:p>
    <w:p w:rsidR="00DF57EC" w:rsidRDefault="00DF57EC" w:rsidP="00DF57EC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 tym roku MEYLE rozszerza swoją działalność poprzez zaangażowanie w kolejną profesjonalną serię wyścigów z zespołem T3 Motorsport GmbH. Wraz z MEYLE jako sponsorem zespół ten będzie startował w Audi R8 LMS GT3 w 13 edycji ADAC GT Masters. Inżynierowie z MEYLE będą wspomagali swoją wiedzą techniczną zespół utworzony wokół młodych kierowców Maximiliana Paula i Simona Reichera. Równocześnie MEYLE wspiera także program rozwoju talentów zespołu T3 </w:t>
      </w:r>
      <w:r>
        <w:rPr>
          <w:rFonts w:ascii="Arial" w:hAnsi="Arial"/>
          <w:sz w:val="24"/>
        </w:rPr>
        <w:lastRenderedPageBreak/>
        <w:t>Motorsport, w którym wykorzystane zostaną Audi RS3 LMS TCR i VW Scirocco Cup. Te samochody i zespół będzie można zobaczyć nie tylko w NES 500, ale także w 24H Series. Nowy sezon ADAC GT Masters rozpoczyna się 26 kwietnia 2019 r. w Oschersleben. Oficjalne przedsezonowe testy ADAC GT Masters są zaplanowane na 9 i 10 kwietnia 2019 r. na tym samym torze w okolicach Magdeburga.</w:t>
      </w:r>
      <w:bookmarkEnd w:id="2"/>
    </w:p>
    <w:p w:rsidR="00631BEF" w:rsidRPr="007D70D0" w:rsidRDefault="00631BEF" w:rsidP="00DF57EC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bookmarkEnd w:id="3"/>
    <w:p w:rsidR="00DF57EC" w:rsidRPr="00DF57EC" w:rsidRDefault="00DF57EC" w:rsidP="00DF57EC">
      <w:pPr>
        <w:spacing w:after="240"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pl-PL"/>
        </w:rPr>
      </w:pPr>
      <w:r w:rsidRPr="00DF57EC">
        <w:rPr>
          <w:rFonts w:ascii="Arial" w:hAnsi="Arial"/>
          <w:lang w:val="pl-PL"/>
        </w:rPr>
        <w:t>Oprócz zaangażowania w europejskiej serii wyścigów ciężarówek i zawodach samochodów turystycznych MEYLE będzie w 2019 r. ponownie głównym sponsorem popularnej niemieckiej ligi driftowej DRIFT UNITED. Dzięki analizie zamontowanych części zbierane są cenne informacje przydatne podczas doskonalenia produktów. W zeszłym roku w wyniku tej współpracy powstał prototyp osi przedniej do indywidualnego pojazdu driftowego. Prace rozwojowe i testy są realizowane w ścisłej współpracy z DRIFT UNITED.</w:t>
      </w:r>
    </w:p>
    <w:p w:rsidR="00DF57EC" w:rsidRPr="00DF57EC" w:rsidRDefault="00DF57EC" w:rsidP="00DF57EC">
      <w:pPr>
        <w:spacing w:after="240" w:line="360" w:lineRule="auto"/>
        <w:jc w:val="both"/>
        <w:rPr>
          <w:rFonts w:ascii="Arial" w:hAnsi="Arial"/>
          <w:sz w:val="20"/>
          <w:lang w:val="pl-PL"/>
        </w:rPr>
      </w:pPr>
      <w:r w:rsidRPr="00DF57EC">
        <w:rPr>
          <w:rFonts w:ascii="Arial" w:hAnsi="Arial"/>
          <w:lang w:val="pl-PL"/>
        </w:rPr>
        <w:t>Historia firmy MEYLE jest od zawsze związana ze sportami motorowymi: założyciel firmy Wulf Gaertner, jako pełen pasji kierowca rajdowy stanął w Ameryce Południowej przed wyzwaniem zdobycia wysokiej, jakości części zamiennych do swojego samochodu, które w końcu sprowadził z Niemiec i tym samym położył kamień węgielny pod handel eksportowy. Wśród 50 inżynierów MEYLE jest wielu entuzjastów sportów motorowych — podobnie jak sam założyciel firmy Wulf Gaertner. Działalność w sportach motorowych jest, zatem efektem osobistych pasji połączonych z produktami technicznymi, o jakości dorównującej częśc</w:t>
      </w:r>
      <w:r>
        <w:rPr>
          <w:rFonts w:ascii="Arial" w:hAnsi="Arial"/>
          <w:lang w:val="pl-PL"/>
        </w:rPr>
        <w:t>iom z wyposażenia oryginalnego.</w:t>
      </w:r>
    </w:p>
    <w:p w:rsidR="00DF57EC" w:rsidRDefault="00DF57EC" w:rsidP="00DF57EC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DF57EC">
        <w:rPr>
          <w:rFonts w:ascii="Arial" w:hAnsi="Arial" w:cs="Arial"/>
          <w:lang w:val="pl-PL"/>
        </w:rPr>
        <w:t xml:space="preserve">Więcej informacji można znaleźć </w:t>
      </w:r>
      <w:hyperlink r:id="rId9" w:history="1">
        <w:r w:rsidRPr="00DF57EC">
          <w:rPr>
            <w:rStyle w:val="Hyperlink"/>
            <w:rFonts w:ascii="Arial" w:hAnsi="Arial" w:cs="Arial"/>
            <w:lang w:val="pl-PL"/>
          </w:rPr>
          <w:t>tutaj</w:t>
        </w:r>
      </w:hyperlink>
      <w:r w:rsidRPr="00DF57EC">
        <w:rPr>
          <w:rFonts w:ascii="Arial" w:hAnsi="Arial" w:cs="Arial"/>
          <w:lang w:val="pl-PL"/>
        </w:rPr>
        <w:t>.</w:t>
      </w: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0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DF57EC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DF57EC">
        <w:rPr>
          <w:rFonts w:ascii="Arial" w:hAnsi="Arial" w:cs="Arial"/>
          <w:sz w:val="20"/>
          <w:szCs w:val="20"/>
          <w:lang w:val="en-US"/>
        </w:rPr>
        <w:t xml:space="preserve">MEYLE AG, Eva Schilling, Tel: +49 40 67506 7425, E-Mail: </w:t>
      </w:r>
      <w:hyperlink r:id="rId12" w:history="1">
        <w:r w:rsidRPr="00DF57EC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DF57E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F57EC" w:rsidRDefault="00DF57EC">
      <w:pPr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 w:cs="Arial"/>
          <w:b/>
          <w:sz w:val="18"/>
          <w:szCs w:val="22"/>
          <w:lang w:val="en-US"/>
        </w:rPr>
        <w:br w:type="page"/>
      </w:r>
    </w:p>
    <w:p w:rsidR="00A8083A" w:rsidRPr="00FE6582" w:rsidRDefault="00A8083A" w:rsidP="00A8083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lastRenderedPageBreak/>
        <w:t xml:space="preserve">O przedsiębiorstwie </w:t>
      </w:r>
    </w:p>
    <w:p w:rsidR="00A8083A" w:rsidRPr="00FE658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</w:t>
      </w:r>
      <w:r w:rsidRPr="00332BCC">
        <w:rPr>
          <w:rFonts w:ascii="Arial" w:hAnsi="Arial" w:cs="Arial"/>
          <w:sz w:val="18"/>
          <w:szCs w:val="22"/>
          <w:lang w:val="pl-PL"/>
        </w:rPr>
        <w:t>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</w:t>
      </w:r>
      <w:r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A8083A" w:rsidRPr="0006437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A8083A" w:rsidRPr="00FE6582" w:rsidRDefault="00DF57EC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>
        <w:rPr>
          <w:rStyle w:val="Fett"/>
          <w:rFonts w:ascii="Arial" w:hAnsi="Arial" w:cs="Arial"/>
          <w:sz w:val="18"/>
          <w:szCs w:val="22"/>
          <w:lang w:val="pl-PL"/>
        </w:rPr>
        <w:t>MEYLE-ORIGINA</w:t>
      </w:r>
      <w:r w:rsidRPr="00DF57EC">
        <w:rPr>
          <w:rStyle w:val="Fett"/>
          <w:rFonts w:ascii="Arial" w:hAnsi="Arial" w:cs="Arial"/>
          <w:sz w:val="18"/>
          <w:szCs w:val="22"/>
          <w:lang w:val="pl-PL"/>
        </w:rPr>
        <w:t>L:</w:t>
      </w:r>
      <w:r w:rsidR="00A8083A"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Dopasowany jak oryginał.</w:t>
      </w:r>
      <w:r w:rsidR="00A8083A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="00A8083A"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 w:rsidR="00A8083A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="00A8083A"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 w:rsidR="00A8083A">
        <w:rPr>
          <w:rStyle w:val="Fett"/>
          <w:rFonts w:ascii="Arial" w:hAnsi="Arial" w:cs="Arial"/>
          <w:b w:val="0"/>
          <w:sz w:val="18"/>
          <w:szCs w:val="22"/>
          <w:lang w:val="pl-PL"/>
        </w:rPr>
        <w:t>21</w:t>
      </w:r>
      <w:r w:rsidR="00A8083A"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DF57EC">
        <w:rPr>
          <w:rStyle w:val="Fett"/>
          <w:rFonts w:ascii="Arial" w:hAnsi="Arial" w:cs="Arial"/>
          <w:sz w:val="18"/>
          <w:szCs w:val="22"/>
          <w:lang w:val="pl-PL"/>
        </w:rPr>
        <w:t>MEYLE-PD:</w:t>
      </w: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DF57EC">
        <w:rPr>
          <w:rStyle w:val="Fett"/>
          <w:rFonts w:ascii="Arial" w:hAnsi="Arial" w:cs="Arial"/>
          <w:sz w:val="18"/>
          <w:szCs w:val="22"/>
          <w:lang w:val="pl-PL"/>
        </w:rPr>
        <w:t>MEYLE-HD:</w:t>
      </w: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 części MEYLE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noBreakHyphen/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8083A" w:rsidRPr="00FE6582" w:rsidRDefault="00A8083A" w:rsidP="00A8083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A8083A" w:rsidP="00DF57EC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Na całym świecie w sieci zatrudnionych jest 1000 pracowników, z tego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500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w centrum logistycznym w centrali firmy w Hamburgu.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>Wspólnie z partnerami, klientami i warsztatami, MEYLE pracuje nad tym, aby kierowcy mogli polegać na lepszych częściach i rozwiązaniach - pomagając warsztatom MEYLE być DRIVER’S BEST FRIEND (NAJLEPSZYM PRZYJACIIEM KIEROWCY).</w:t>
      </w:r>
    </w:p>
    <w:sectPr w:rsidR="00CB7C07" w:rsidRPr="00A536C2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EC" w:rsidRDefault="00DF57EC" w:rsidP="00D621B4">
      <w:r>
        <w:separator/>
      </w:r>
    </w:p>
  </w:endnote>
  <w:endnote w:type="continuationSeparator" w:id="0">
    <w:p w:rsidR="00DF57EC" w:rsidRDefault="00DF57EC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EC" w:rsidRDefault="00DF57EC" w:rsidP="00D621B4">
      <w:r>
        <w:separator/>
      </w:r>
    </w:p>
  </w:footnote>
  <w:footnote w:type="continuationSeparator" w:id="0">
    <w:p w:rsidR="00DF57EC" w:rsidRDefault="00DF57EC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7EC" w:rsidRPr="00DF57EC" w:rsidRDefault="00DF57EC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0598E5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EC"/>
    <w:rsid w:val="00013848"/>
    <w:rsid w:val="00020463"/>
    <w:rsid w:val="00045580"/>
    <w:rsid w:val="0013276C"/>
    <w:rsid w:val="001A2D1B"/>
    <w:rsid w:val="002718E3"/>
    <w:rsid w:val="002F3A91"/>
    <w:rsid w:val="003D5CCB"/>
    <w:rsid w:val="0041337A"/>
    <w:rsid w:val="00574F45"/>
    <w:rsid w:val="005A01A3"/>
    <w:rsid w:val="00631BEF"/>
    <w:rsid w:val="00637A68"/>
    <w:rsid w:val="00855973"/>
    <w:rsid w:val="00956E52"/>
    <w:rsid w:val="00A536C2"/>
    <w:rsid w:val="00A61ACA"/>
    <w:rsid w:val="00A8083A"/>
    <w:rsid w:val="00B0073F"/>
    <w:rsid w:val="00BA74DD"/>
    <w:rsid w:val="00CB7C07"/>
    <w:rsid w:val="00D438E8"/>
    <w:rsid w:val="00D600C6"/>
    <w:rsid w:val="00D621B4"/>
    <w:rsid w:val="00D92BB6"/>
    <w:rsid w:val="00DF57EC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DF57EC"/>
    <w:rPr>
      <w:sz w:val="20"/>
      <w:szCs w:val="20"/>
      <w:lang w:val="pl-PL" w:eastAsia="pl-PL" w:bidi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57E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DF57EC"/>
    <w:rPr>
      <w:sz w:val="20"/>
      <w:szCs w:val="20"/>
      <w:lang w:val="pl-PL" w:eastAsia="pl-PL" w:bidi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57E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yle.com/pl/performanc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0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4486-259C-45EC-B90F-F0067318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Vorlage_Pressemitteilung_pl_NEU_071118_.dotx</Template>
  <TotalTime>0</TotalTime>
  <Pages>3</Pages>
  <Words>746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Nicole Materne</cp:lastModifiedBy>
  <cp:revision>3</cp:revision>
  <dcterms:created xsi:type="dcterms:W3CDTF">2019-04-02T10:53:00Z</dcterms:created>
  <dcterms:modified xsi:type="dcterms:W3CDTF">2019-04-04T13:21:00Z</dcterms:modified>
</cp:coreProperties>
</file>