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DD" w:rsidRDefault="001A34DD" w:rsidP="001A34DD">
      <w:pPr>
        <w:pStyle w:val="Kommentartext"/>
        <w:spacing w:line="360" w:lineRule="auto"/>
        <w:jc w:val="both"/>
        <w:rPr>
          <w:b/>
          <w:bCs/>
          <w:sz w:val="28"/>
          <w:szCs w:val="23"/>
        </w:rPr>
      </w:pPr>
      <w:r>
        <w:rPr>
          <w:b/>
          <w:sz w:val="28"/>
        </w:rPr>
        <w:t>MEYLE Performance: MEYLE arra</w:t>
      </w:r>
      <w:r w:rsidR="00B921B2">
        <w:rPr>
          <w:b/>
          <w:sz w:val="28"/>
        </w:rPr>
        <w:t>nca la temporada del motor 2021 </w:t>
      </w:r>
      <w:r>
        <w:rPr>
          <w:b/>
          <w:sz w:val="28"/>
        </w:rPr>
        <w:t>con dos patrocinios y, por primera vez, con un vehículo con una espectacular estética MEYLE</w:t>
      </w:r>
    </w:p>
    <w:p w:rsidR="001A34DD" w:rsidRPr="00101936" w:rsidRDefault="001A34DD" w:rsidP="001A34DD">
      <w:pPr>
        <w:pStyle w:val="Kommentartext"/>
        <w:spacing w:line="360" w:lineRule="auto"/>
        <w:jc w:val="both"/>
        <w:rPr>
          <w:b/>
          <w:bCs/>
          <w:sz w:val="28"/>
          <w:szCs w:val="23"/>
        </w:rPr>
      </w:pPr>
    </w:p>
    <w:p w:rsidR="001A34DD" w:rsidRDefault="001A34DD" w:rsidP="001A34DD">
      <w:pPr>
        <w:spacing w:line="360" w:lineRule="auto"/>
        <w:jc w:val="both"/>
        <w:rPr>
          <w:b/>
          <w:bCs/>
          <w:szCs w:val="23"/>
        </w:rPr>
      </w:pPr>
      <w:r w:rsidRPr="00932FA8">
        <w:rPr>
          <w:b/>
          <w:u w:val="single"/>
        </w:rPr>
        <w:t>Hamburgo, 04 de mai</w:t>
      </w:r>
      <w:r>
        <w:rPr>
          <w:b/>
          <w:u w:val="single"/>
        </w:rPr>
        <w:t xml:space="preserve"> de 2021.</w:t>
      </w:r>
      <w:r>
        <w:rPr>
          <w:b/>
        </w:rPr>
        <w:t xml:space="preserve"> En 2020, la pandemia de coronavirus también tuvo un fuerte impacto en el mundo del motor. El año pasado apenas se pudieron celebrar carreras de forma esporádica, bajo estrictas normas de higiene y ante gradas vacías. Esto solo es una razón más para que los aficionados a las carreras estén deseando el regreso del automovilismo este año. El fabricante de recambios alemán MEYLE también está deseando que empiece la temporada. Este año, la empresa colabora en dos patrocinios con interesantes novedades. </w:t>
      </w:r>
    </w:p>
    <w:p w:rsidR="001A34DD" w:rsidRPr="0081499F" w:rsidRDefault="001A34DD" w:rsidP="001A34DD">
      <w:pPr>
        <w:spacing w:line="360" w:lineRule="auto"/>
        <w:jc w:val="both"/>
        <w:rPr>
          <w:b/>
          <w:bCs/>
          <w:szCs w:val="23"/>
        </w:rPr>
      </w:pPr>
      <w:r>
        <w:rPr>
          <w:b/>
        </w:rPr>
        <w:t>Una vez más, los ingenieros de MEYLE se sitúan en el punto de partida para trasladar sus conocimientos de la pista al desarrollo de piezas propio. Al fin y al cabo, MEYLE cuenta ya con una larga tradición de compromiso con el deporte del motor: los ingenieros de MEYLE combinan su trabajo cotidiano de desarrollo con su pasión por el automovilismo. Con cada kilómetro recorrido en la pista de carreras, recopilan valiosos datos y conocimientos para el desarrollo y la optimización de los productos, con el fin de hacer más eficiente y fácil el trabajo diario de los talleres independientes y sus empleados.</w:t>
      </w:r>
    </w:p>
    <w:p w:rsidR="001A34DD" w:rsidRPr="00932FA8" w:rsidRDefault="001A34DD" w:rsidP="001A34DD">
      <w:pPr>
        <w:spacing w:line="360" w:lineRule="auto"/>
        <w:jc w:val="both"/>
        <w:rPr>
          <w:b/>
          <w:bCs/>
          <w:szCs w:val="23"/>
        </w:rPr>
      </w:pPr>
    </w:p>
    <w:p w:rsidR="001A34DD" w:rsidRPr="00101936" w:rsidRDefault="001A34DD" w:rsidP="001A34DD">
      <w:pPr>
        <w:spacing w:line="360" w:lineRule="auto"/>
        <w:jc w:val="both"/>
        <w:rPr>
          <w:b/>
          <w:bCs/>
          <w:szCs w:val="23"/>
        </w:rPr>
      </w:pPr>
      <w:r>
        <w:rPr>
          <w:b/>
        </w:rPr>
        <w:t xml:space="preserve">MEYLE, patrocinador principal por primera vez de un vehículo con la marca propia en el ADAC GT Masters </w:t>
      </w:r>
    </w:p>
    <w:p w:rsidR="001A34DD" w:rsidRDefault="001A34DD" w:rsidP="001A34DD">
      <w:pPr>
        <w:spacing w:line="360" w:lineRule="auto"/>
        <w:jc w:val="both"/>
        <w:rPr>
          <w:bCs/>
          <w:szCs w:val="23"/>
        </w:rPr>
      </w:pPr>
      <w:r>
        <w:t>Como ya sucediera el año pasado, MEYLE continuará e incluso ampliará s</w:t>
      </w:r>
      <w:r w:rsidR="00B921B2">
        <w:t>u colaboración con el equipo T3 </w:t>
      </w:r>
      <w:r>
        <w:t>Motorsport de Dresde en el ADAC GT Masters esta temporada. Por primera vez, MEYLE no solo ofrecerá su apoyo al equipo como socio técnico, sino también como patrocinador principal de u</w:t>
      </w:r>
      <w:r w:rsidR="00B921B2">
        <w:t>no de los coches de carreras T3 </w:t>
      </w:r>
      <w:r>
        <w:t xml:space="preserve">que competirán: un </w:t>
      </w:r>
      <w:bookmarkStart w:id="0" w:name="OLE_LINK1"/>
      <w:bookmarkStart w:id="1" w:name="OLE_LINK2"/>
      <w:r w:rsidR="00B921B2">
        <w:t>Lamborghini Huracán GT3 </w:t>
      </w:r>
      <w:r>
        <w:t>Evo con el número de salida 71</w:t>
      </w:r>
      <w:bookmarkEnd w:id="0"/>
      <w:bookmarkEnd w:id="1"/>
      <w:r>
        <w:t xml:space="preserve">. El vehículo con el </w:t>
      </w:r>
      <w:r>
        <w:rPr>
          <w:i/>
          <w:iCs/>
        </w:rPr>
        <w:t>branding</w:t>
      </w:r>
      <w:r>
        <w:t xml:space="preserve"> de MEYLE se presentará en el circuito con un nuevo y </w:t>
      </w:r>
      <w:r>
        <w:lastRenderedPageBreak/>
        <w:t>espectacular diseño.</w:t>
      </w:r>
      <w:r>
        <w:tab/>
      </w:r>
      <w:r>
        <w:br/>
      </w:r>
    </w:p>
    <w:p w:rsidR="001A34DD" w:rsidRPr="009614FF" w:rsidRDefault="001A34DD" w:rsidP="001A34DD">
      <w:pPr>
        <w:spacing w:line="360" w:lineRule="auto"/>
        <w:jc w:val="both"/>
        <w:rPr>
          <w:b/>
          <w:szCs w:val="23"/>
        </w:rPr>
      </w:pPr>
      <w:r>
        <w:rPr>
          <w:b/>
        </w:rPr>
        <w:t>MEYLE sigue apostando por la promoción de jóvenes talentos: no solo el diseño causa sensación, sino también la nueva pareja de pilotos</w:t>
      </w:r>
    </w:p>
    <w:p w:rsidR="001A34DD" w:rsidRDefault="001A34DD" w:rsidP="001A34DD">
      <w:pPr>
        <w:spacing w:line="360" w:lineRule="auto"/>
        <w:jc w:val="both"/>
        <w:rPr>
          <w:bCs/>
          <w:szCs w:val="23"/>
        </w:rPr>
      </w:pPr>
      <w:r>
        <w:t>L</w:t>
      </w:r>
      <w:r w:rsidR="00B921B2">
        <w:t>a colaboración entre MEYLE y T3 </w:t>
      </w:r>
      <w:r>
        <w:t>Motorsport sigue centrándose en la promoción de jóvenes talentos: los prometedores pilotos Max Paul y Hugo Sasse competirán en la próxima temporada con el MEYLE Lamborghini. En el campeonato alemán de GT, los jóvenes pilotos se benefician, como siempre, de la experiencia técnica de los ingenieros de MEYLE en la pista para lograr el máximo rendimiento en la próxima temporada, incluso bajo el mayor estrés.</w:t>
      </w:r>
      <w:r>
        <w:tab/>
      </w:r>
      <w:r>
        <w:br/>
      </w:r>
    </w:p>
    <w:p w:rsidR="001A34DD" w:rsidRDefault="001A34DD" w:rsidP="001A34DD">
      <w:pPr>
        <w:spacing w:line="360" w:lineRule="auto"/>
        <w:jc w:val="both"/>
        <w:rPr>
          <w:bCs/>
          <w:szCs w:val="23"/>
        </w:rPr>
      </w:pPr>
      <w:r>
        <w:t>Mientras que Max Paul, conocido como uno de los pilotos de karting alemanes de más éxito del mundo, ya se ha hecho un nombre como referente de la marca MEYLE en las dos últimas temporadas, este año el joven talento Hugo Sasse competirá por primera vez con MEYLE a su lado. Con 16 años, Sas</w:t>
      </w:r>
      <w:r w:rsidR="00B921B2">
        <w:t>se es el piloto más joven de T3 </w:t>
      </w:r>
      <w:r>
        <w:t xml:space="preserve">Motorsport. Atrás deja un año de éxitos en el ADAC GT4 Germany. </w:t>
      </w:r>
    </w:p>
    <w:p w:rsidR="001A34DD" w:rsidRPr="00932FA8" w:rsidRDefault="001A34DD" w:rsidP="001A34DD">
      <w:pPr>
        <w:spacing w:line="360" w:lineRule="auto"/>
        <w:jc w:val="both"/>
        <w:rPr>
          <w:bCs/>
          <w:szCs w:val="23"/>
        </w:rPr>
      </w:pPr>
    </w:p>
    <w:p w:rsidR="001A34DD" w:rsidRPr="00101936" w:rsidRDefault="00B921B2" w:rsidP="001A34DD">
      <w:pPr>
        <w:spacing w:line="360" w:lineRule="auto"/>
        <w:jc w:val="both"/>
        <w:rPr>
          <w:rStyle w:val="Fett"/>
          <w:b w:val="0"/>
          <w:bCs w:val="0"/>
          <w:szCs w:val="23"/>
        </w:rPr>
      </w:pPr>
      <w:r>
        <w:t>El 14 </w:t>
      </w:r>
      <w:r w:rsidR="001A34DD">
        <w:t xml:space="preserve">de mayo comienza la próxima temporada de carreras. Las carreras pueden seguirse en directo por televisión en NITRO o por internet a través de YouTube y Facebook. </w:t>
      </w:r>
    </w:p>
    <w:p w:rsidR="001A34DD" w:rsidRPr="00101936" w:rsidRDefault="001A34DD" w:rsidP="001A34DD">
      <w:pPr>
        <w:spacing w:line="360" w:lineRule="auto"/>
        <w:jc w:val="both"/>
        <w:rPr>
          <w:rStyle w:val="Fett"/>
          <w:b w:val="0"/>
        </w:rPr>
      </w:pPr>
    </w:p>
    <w:p w:rsidR="001A34DD" w:rsidRPr="00495163" w:rsidRDefault="001A34DD" w:rsidP="001A34DD">
      <w:pPr>
        <w:spacing w:line="360" w:lineRule="auto"/>
        <w:jc w:val="both"/>
        <w:rPr>
          <w:rStyle w:val="Fett"/>
        </w:rPr>
      </w:pPr>
      <w:r>
        <w:rPr>
          <w:rStyle w:val="Fett"/>
        </w:rPr>
        <w:t>Fechas de las carreras*:</w:t>
      </w:r>
    </w:p>
    <w:p w:rsidR="001A34DD" w:rsidRPr="00101936" w:rsidRDefault="001A34DD" w:rsidP="001A34DD">
      <w:pPr>
        <w:spacing w:line="360" w:lineRule="auto"/>
        <w:jc w:val="both"/>
        <w:rPr>
          <w:bCs/>
          <w:szCs w:val="23"/>
        </w:rPr>
      </w:pPr>
      <w:r>
        <w:t>14-16 de mayo de 2021</w:t>
      </w:r>
      <w:r>
        <w:tab/>
      </w:r>
      <w:r>
        <w:tab/>
        <w:t>Motorsport Arena Oschersleben (DE)</w:t>
      </w:r>
    </w:p>
    <w:p w:rsidR="001A34DD" w:rsidRPr="00382C0F" w:rsidRDefault="001A34DD" w:rsidP="001A34DD">
      <w:pPr>
        <w:spacing w:line="360" w:lineRule="auto"/>
        <w:jc w:val="both"/>
        <w:rPr>
          <w:bCs/>
          <w:szCs w:val="23"/>
        </w:rPr>
      </w:pPr>
      <w:r>
        <w:t>11-13 de junio de 2021</w:t>
      </w:r>
      <w:r>
        <w:tab/>
      </w:r>
      <w:r>
        <w:tab/>
        <w:t>Red Bull Ring (A)</w:t>
      </w:r>
    </w:p>
    <w:p w:rsidR="001A34DD" w:rsidRPr="00101936" w:rsidRDefault="001A34DD" w:rsidP="001A34DD">
      <w:pPr>
        <w:spacing w:line="360" w:lineRule="auto"/>
        <w:jc w:val="both"/>
        <w:rPr>
          <w:bCs/>
          <w:szCs w:val="23"/>
        </w:rPr>
      </w:pPr>
      <w:r>
        <w:t>09-11 de julio de 2021</w:t>
      </w:r>
      <w:r>
        <w:tab/>
      </w:r>
      <w:r>
        <w:tab/>
        <w:t>Circuit Zandvoort (NL)</w:t>
      </w:r>
    </w:p>
    <w:p w:rsidR="001A34DD" w:rsidRPr="00101936" w:rsidRDefault="001A34DD" w:rsidP="001A34DD">
      <w:pPr>
        <w:spacing w:line="360" w:lineRule="auto"/>
        <w:jc w:val="both"/>
        <w:rPr>
          <w:bCs/>
          <w:szCs w:val="23"/>
        </w:rPr>
      </w:pPr>
      <w:r>
        <w:t>06-08 de agosto de 2021</w:t>
      </w:r>
      <w:r>
        <w:tab/>
      </w:r>
      <w:r>
        <w:tab/>
        <w:t xml:space="preserve">Nürburgring (DE) </w:t>
      </w:r>
    </w:p>
    <w:p w:rsidR="001A34DD" w:rsidRPr="00101936" w:rsidRDefault="001A34DD" w:rsidP="001A34DD">
      <w:pPr>
        <w:spacing w:line="360" w:lineRule="auto"/>
        <w:jc w:val="both"/>
        <w:rPr>
          <w:bCs/>
          <w:szCs w:val="23"/>
        </w:rPr>
      </w:pPr>
      <w:r>
        <w:t>10-12 de septiembre de 2021</w:t>
      </w:r>
      <w:r>
        <w:tab/>
        <w:t>Lausitzring (DE)</w:t>
      </w:r>
    </w:p>
    <w:p w:rsidR="001A34DD" w:rsidRPr="00101936" w:rsidRDefault="001A34DD" w:rsidP="001A34DD">
      <w:pPr>
        <w:spacing w:line="360" w:lineRule="auto"/>
        <w:jc w:val="both"/>
        <w:rPr>
          <w:bCs/>
          <w:szCs w:val="23"/>
        </w:rPr>
      </w:pPr>
      <w:r>
        <w:t>01-03 de octubre de 2021</w:t>
      </w:r>
      <w:r>
        <w:tab/>
      </w:r>
      <w:r>
        <w:tab/>
        <w:t xml:space="preserve">Sachsenring (DE) </w:t>
      </w:r>
    </w:p>
    <w:p w:rsidR="001A34DD" w:rsidRDefault="001A34DD" w:rsidP="001A34DD">
      <w:pPr>
        <w:spacing w:line="360" w:lineRule="auto"/>
        <w:jc w:val="both"/>
        <w:rPr>
          <w:bCs/>
          <w:szCs w:val="23"/>
        </w:rPr>
      </w:pPr>
      <w:r>
        <w:t>22-24 de octubre de 2021</w:t>
      </w:r>
      <w:r>
        <w:tab/>
      </w:r>
      <w:r>
        <w:tab/>
        <w:t>Hockenheimring (DE)</w:t>
      </w:r>
    </w:p>
    <w:p w:rsidR="001A34DD" w:rsidRPr="00B921B2" w:rsidRDefault="001A34DD" w:rsidP="001A34DD">
      <w:pPr>
        <w:spacing w:line="360" w:lineRule="auto"/>
        <w:jc w:val="both"/>
        <w:rPr>
          <w:b/>
          <w:bCs/>
          <w:szCs w:val="23"/>
        </w:rPr>
      </w:pPr>
    </w:p>
    <w:p w:rsidR="001A34DD" w:rsidRPr="00C03D2C" w:rsidRDefault="001A34DD" w:rsidP="001A34DD">
      <w:pPr>
        <w:spacing w:line="360" w:lineRule="auto"/>
        <w:jc w:val="both"/>
        <w:rPr>
          <w:b/>
          <w:bCs/>
          <w:szCs w:val="23"/>
        </w:rPr>
      </w:pPr>
      <w:r>
        <w:rPr>
          <w:b/>
        </w:rPr>
        <w:lastRenderedPageBreak/>
        <w:t>Vuelve el FIA European Truck Racing Championship</w:t>
      </w:r>
    </w:p>
    <w:p w:rsidR="001A34DD" w:rsidRPr="00101936" w:rsidRDefault="001A34DD" w:rsidP="001A34DD">
      <w:pPr>
        <w:spacing w:line="360" w:lineRule="auto"/>
        <w:jc w:val="both"/>
        <w:rPr>
          <w:bCs/>
          <w:szCs w:val="23"/>
        </w:rPr>
      </w:pPr>
      <w:r>
        <w:t>Después de que el año pasado tuvieran que cancelarse muchas carreras, la FIA ha anunciado este año amplias medidas de higie</w:t>
      </w:r>
      <w:r w:rsidR="00B921B2">
        <w:t>ne para que los eventos de 2021 </w:t>
      </w:r>
      <w:r>
        <w:t>puedan celebrarse según lo previsto. El ídolo de los camiones, Sascha Lenz, vuelve a la pista. MEYLE lleva d</w:t>
      </w:r>
      <w:r w:rsidR="00B921B2">
        <w:t>esde 2019 apoyando al equipo SL TruckSport 30 </w:t>
      </w:r>
      <w:r>
        <w:t xml:space="preserve">Racing Team en torno a Lenz como proveedor técnico y socio. Lenz ha aprovechado con intensidad el invierno para preparar su camión de carreras para la próxima temporada. Este año </w:t>
      </w:r>
      <w:r w:rsidR="00B921B2">
        <w:t>ha instalado él mismo más de 15 </w:t>
      </w:r>
      <w:r>
        <w:t>piezas MEYLE en su camión para estar perfectamente preparado para el arr</w:t>
      </w:r>
      <w:r w:rsidR="00B921B2">
        <w:t>anque del 11 </w:t>
      </w:r>
      <w:r>
        <w:t xml:space="preserve">de junio. Las carreras pueden seguirse en el sitio web oficial del FIA-ETRC. </w:t>
      </w:r>
    </w:p>
    <w:p w:rsidR="001A34DD" w:rsidRDefault="001A34DD" w:rsidP="001A34DD">
      <w:pPr>
        <w:spacing w:line="360" w:lineRule="auto"/>
        <w:jc w:val="both"/>
        <w:rPr>
          <w:rStyle w:val="Fett"/>
        </w:rPr>
      </w:pPr>
    </w:p>
    <w:p w:rsidR="001A34DD" w:rsidRPr="00495163" w:rsidRDefault="001A34DD" w:rsidP="001A34DD">
      <w:pPr>
        <w:spacing w:line="360" w:lineRule="auto"/>
        <w:jc w:val="both"/>
        <w:rPr>
          <w:rStyle w:val="Fett"/>
        </w:rPr>
      </w:pPr>
      <w:r>
        <w:rPr>
          <w:rStyle w:val="Fett"/>
        </w:rPr>
        <w:t>Fechas de las carreras*:</w:t>
      </w:r>
    </w:p>
    <w:p w:rsidR="001A34DD" w:rsidRPr="00101936" w:rsidRDefault="001A34DD" w:rsidP="001A34DD">
      <w:pPr>
        <w:spacing w:line="360" w:lineRule="auto"/>
        <w:jc w:val="both"/>
        <w:rPr>
          <w:bCs/>
          <w:szCs w:val="23"/>
        </w:rPr>
      </w:pPr>
      <w:r>
        <w:t>11-13 de junio de 2021</w:t>
      </w:r>
      <w:r>
        <w:tab/>
      </w:r>
      <w:r>
        <w:tab/>
        <w:t>Hungaro Ring (HU)</w:t>
      </w:r>
    </w:p>
    <w:p w:rsidR="001A34DD" w:rsidRPr="00101936" w:rsidRDefault="001A34DD" w:rsidP="001A34DD">
      <w:pPr>
        <w:spacing w:line="360" w:lineRule="auto"/>
        <w:jc w:val="both"/>
        <w:rPr>
          <w:bCs/>
          <w:szCs w:val="23"/>
        </w:rPr>
      </w:pPr>
      <w:r>
        <w:t>16-18 de julio de 2021</w:t>
      </w:r>
      <w:r>
        <w:tab/>
      </w:r>
      <w:r>
        <w:tab/>
        <w:t>Nürburgring (DE)</w:t>
      </w:r>
    </w:p>
    <w:p w:rsidR="001A34DD" w:rsidRPr="00BC3E0D" w:rsidRDefault="001A34DD" w:rsidP="001A34DD">
      <w:pPr>
        <w:spacing w:line="360" w:lineRule="auto"/>
        <w:jc w:val="both"/>
        <w:rPr>
          <w:bCs/>
          <w:szCs w:val="23"/>
        </w:rPr>
      </w:pPr>
      <w:r>
        <w:t>27-29 de agosto de 2021</w:t>
      </w:r>
      <w:r>
        <w:tab/>
      </w:r>
      <w:r>
        <w:tab/>
        <w:t>Most (CZ)</w:t>
      </w:r>
    </w:p>
    <w:p w:rsidR="001A34DD" w:rsidRPr="00BC3E0D" w:rsidRDefault="001A34DD" w:rsidP="001A34DD">
      <w:pPr>
        <w:spacing w:line="360" w:lineRule="auto"/>
        <w:jc w:val="both"/>
        <w:rPr>
          <w:bCs/>
          <w:szCs w:val="23"/>
        </w:rPr>
      </w:pPr>
      <w:r>
        <w:t>10-12 de septiembre de 2021</w:t>
      </w:r>
      <w:r>
        <w:tab/>
        <w:t>Zolder (BE)</w:t>
      </w:r>
    </w:p>
    <w:p w:rsidR="001A34DD" w:rsidRPr="00DC6EDD" w:rsidRDefault="001A34DD" w:rsidP="001A34DD">
      <w:pPr>
        <w:spacing w:line="360" w:lineRule="auto"/>
        <w:jc w:val="both"/>
        <w:rPr>
          <w:bCs/>
          <w:szCs w:val="23"/>
        </w:rPr>
      </w:pPr>
      <w:r>
        <w:t>24-26 de septiembre de 2021</w:t>
      </w:r>
      <w:r>
        <w:tab/>
        <w:t>Le Mans (FR)</w:t>
      </w:r>
    </w:p>
    <w:p w:rsidR="001A34DD" w:rsidRDefault="001A34DD" w:rsidP="001A34DD">
      <w:pPr>
        <w:spacing w:line="360" w:lineRule="auto"/>
        <w:jc w:val="both"/>
        <w:rPr>
          <w:bCs/>
          <w:szCs w:val="23"/>
        </w:rPr>
      </w:pPr>
      <w:r>
        <w:t>01-03 de octubre de 2021</w:t>
      </w:r>
      <w:r>
        <w:tab/>
      </w:r>
      <w:r>
        <w:tab/>
        <w:t>Jarama (ES)</w:t>
      </w:r>
    </w:p>
    <w:p w:rsidR="001A34DD" w:rsidRPr="00101936" w:rsidRDefault="001A34DD" w:rsidP="001A34DD">
      <w:pPr>
        <w:spacing w:line="360" w:lineRule="auto"/>
        <w:jc w:val="both"/>
        <w:rPr>
          <w:bCs/>
          <w:szCs w:val="23"/>
        </w:rPr>
      </w:pPr>
      <w:r>
        <w:t>15-17 de octubre de 2021</w:t>
      </w:r>
      <w:r>
        <w:tab/>
      </w:r>
      <w:r>
        <w:tab/>
        <w:t>Misano (IT)</w:t>
      </w:r>
    </w:p>
    <w:p w:rsidR="001A34DD" w:rsidRPr="00932FA8" w:rsidRDefault="001A34DD" w:rsidP="001A34DD">
      <w:pPr>
        <w:spacing w:line="360" w:lineRule="auto"/>
        <w:jc w:val="both"/>
        <w:rPr>
          <w:rFonts w:cs="Arial"/>
          <w:b/>
          <w:highlight w:val="yellow"/>
        </w:rPr>
      </w:pPr>
    </w:p>
    <w:p w:rsidR="001A34DD" w:rsidRPr="000829C8" w:rsidRDefault="001A34DD" w:rsidP="001A34DD">
      <w:pPr>
        <w:spacing w:line="360" w:lineRule="auto"/>
        <w:jc w:val="both"/>
        <w:rPr>
          <w:b/>
          <w:bCs/>
          <w:szCs w:val="23"/>
        </w:rPr>
      </w:pPr>
      <w:r>
        <w:rPr>
          <w:b/>
        </w:rPr>
        <w:t>Larga tradición de entusiasmo por el mundo del motor</w:t>
      </w:r>
      <w:r>
        <w:rPr>
          <w:b/>
        </w:rPr>
        <w:tab/>
      </w:r>
      <w:r>
        <w:rPr>
          <w:b/>
        </w:rPr>
        <w:br/>
      </w:r>
      <w:r>
        <w:t>La relación del fabricante de recambios MEYLE con el automovilismo tiene una larga tradición. El fundador de la empresa, Wulf Gaertner, ya era un entusias</w:t>
      </w:r>
      <w:r w:rsidR="00B921B2">
        <w:t>ta piloto de carreras y en 1958 </w:t>
      </w:r>
      <w:bookmarkStart w:id="2" w:name="_GoBack"/>
      <w:bookmarkEnd w:id="2"/>
      <w:r>
        <w:t xml:space="preserve">sentó las bases de un floreciente comercio de exportación importando de Alemania piezas de repuesto de alta calidad para sus coches de carreras. Esta es otra razón por la que las carreras y las colaboraciones con pilotos de talento siguen siendo una parte importante del compromiso de la empresa. El automovilismo desempeña un papel fundamental en el desarrollo de productos del fabricante alemán, en especial como campo de pruebas en condiciones reales. Ya sea en las carreras de camiones, en las carreras de velocidad o en las carreras de </w:t>
      </w:r>
      <w:r>
        <w:lastRenderedPageBreak/>
        <w:t>resistencia, MEYLE participa allí donde los vehículos y las piezas de los vehículos tienen que soportar las mayores cargas.</w:t>
      </w:r>
    </w:p>
    <w:p w:rsidR="001A34DD" w:rsidRPr="00B921B2" w:rsidRDefault="001A34DD" w:rsidP="001A34DD">
      <w:pPr>
        <w:jc w:val="both"/>
        <w:rPr>
          <w:rFonts w:cs="Arial"/>
          <w:b/>
          <w:sz w:val="20"/>
          <w:szCs w:val="20"/>
        </w:rPr>
      </w:pPr>
    </w:p>
    <w:p w:rsidR="0090441B" w:rsidRDefault="001A34DD" w:rsidP="001A34DD">
      <w:pPr>
        <w:spacing w:line="360" w:lineRule="auto"/>
        <w:jc w:val="both"/>
        <w:rPr>
          <w:b/>
          <w:sz w:val="20"/>
          <w:szCs w:val="20"/>
        </w:rPr>
      </w:pPr>
      <w:r>
        <w:rPr>
          <w:sz w:val="20"/>
        </w:rPr>
        <w:t>*</w:t>
      </w:r>
      <w:r>
        <w:rPr>
          <w:i/>
          <w:sz w:val="20"/>
        </w:rPr>
        <w:t>Contenido sujeto a cambios</w:t>
      </w:r>
      <w:r w:rsidR="0090441B">
        <w:rPr>
          <w:b/>
          <w:sz w:val="20"/>
          <w:szCs w:val="20"/>
        </w:rPr>
        <w:br w:type="page"/>
      </w:r>
    </w:p>
    <w:p w:rsidR="0090441B" w:rsidRPr="00D5287C" w:rsidRDefault="0090441B" w:rsidP="0090441B">
      <w:pPr>
        <w:spacing w:line="360" w:lineRule="auto"/>
        <w:rPr>
          <w:rFonts w:cs="Arial"/>
          <w:b/>
          <w:sz w:val="20"/>
          <w:szCs w:val="20"/>
        </w:rPr>
      </w:pPr>
      <w:r>
        <w:rPr>
          <w:b/>
          <w:sz w:val="20"/>
          <w:szCs w:val="20"/>
        </w:rPr>
        <w:lastRenderedPageBreak/>
        <w:t xml:space="preserve">Contacto: </w:t>
      </w:r>
    </w:p>
    <w:p w:rsidR="0090441B" w:rsidRPr="00DA3503" w:rsidRDefault="0090441B" w:rsidP="0090441B">
      <w:pPr>
        <w:numPr>
          <w:ilvl w:val="0"/>
          <w:numId w:val="4"/>
        </w:numPr>
        <w:tabs>
          <w:tab w:val="clear" w:pos="2484"/>
          <w:tab w:val="num" w:pos="360"/>
        </w:tabs>
        <w:spacing w:line="360" w:lineRule="auto"/>
        <w:ind w:left="360"/>
        <w:rPr>
          <w:rFonts w:cs="Arial"/>
          <w:sz w:val="20"/>
          <w:szCs w:val="20"/>
        </w:rPr>
      </w:pPr>
      <w:r>
        <w:rPr>
          <w:sz w:val="20"/>
          <w:szCs w:val="20"/>
        </w:rPr>
        <w:t xml:space="preserve">Klenk &amp; Hoursch AG, </w:t>
      </w:r>
      <w:r w:rsidR="00F34C52">
        <w:rPr>
          <w:sz w:val="20"/>
          <w:szCs w:val="20"/>
        </w:rPr>
        <w:t>Frederic Barchfeld, tel.: +49 40 3020881 15</w:t>
      </w:r>
      <w:r>
        <w:rPr>
          <w:sz w:val="20"/>
          <w:szCs w:val="20"/>
        </w:rPr>
        <w:t xml:space="preserve">, dirección electrónica: </w:t>
      </w:r>
      <w:r w:rsidR="00F34C52">
        <w:fldChar w:fldCharType="begin"/>
      </w:r>
      <w:r w:rsidR="00F34C52">
        <w:instrText xml:space="preserve"> HYPERLINK "mailto:meyle@klenkhoursch.de" </w:instrText>
      </w:r>
      <w:r w:rsidR="00F34C52">
        <w:fldChar w:fldCharType="separate"/>
      </w:r>
      <w:r>
        <w:rPr>
          <w:rStyle w:val="Hyperlink"/>
          <w:sz w:val="20"/>
          <w:szCs w:val="20"/>
        </w:rPr>
        <w:t>meyle@klenkhoursch.de</w:t>
      </w:r>
      <w:r w:rsidR="00F34C52">
        <w:rPr>
          <w:rStyle w:val="Hyperlink"/>
          <w:sz w:val="20"/>
          <w:szCs w:val="20"/>
        </w:rPr>
        <w:fldChar w:fldCharType="end"/>
      </w:r>
      <w:r>
        <w:rPr>
          <w:sz w:val="20"/>
          <w:szCs w:val="20"/>
        </w:rPr>
        <w:t xml:space="preserve"> </w:t>
      </w:r>
    </w:p>
    <w:p w:rsidR="0090441B" w:rsidRPr="00DA3503" w:rsidRDefault="0090441B" w:rsidP="0090441B">
      <w:pPr>
        <w:numPr>
          <w:ilvl w:val="0"/>
          <w:numId w:val="4"/>
        </w:numPr>
        <w:tabs>
          <w:tab w:val="clear" w:pos="2484"/>
          <w:tab w:val="num" w:pos="360"/>
        </w:tabs>
        <w:spacing w:line="360" w:lineRule="auto"/>
        <w:ind w:left="360"/>
        <w:rPr>
          <w:rFonts w:cs="Arial"/>
          <w:sz w:val="20"/>
          <w:szCs w:val="20"/>
        </w:rPr>
      </w:pPr>
      <w:r>
        <w:rPr>
          <w:sz w:val="20"/>
          <w:szCs w:val="20"/>
        </w:rPr>
        <w:t xml:space="preserve">MEYLE AG, </w:t>
      </w:r>
      <w:r w:rsidR="001A34DD">
        <w:rPr>
          <w:sz w:val="20"/>
        </w:rPr>
        <w:t xml:space="preserve">Benita Beissel, tel.: +49 40 67506 7418, dirección electrónica: </w:t>
      </w:r>
      <w:r w:rsidR="00F34C52">
        <w:fldChar w:fldCharType="begin"/>
      </w:r>
      <w:r w:rsidR="00F34C52">
        <w:instrText xml:space="preserve"> HYPERLINK "mailto:press@meyle.com" </w:instrText>
      </w:r>
      <w:r w:rsidR="00F34C52">
        <w:fldChar w:fldCharType="separate"/>
      </w:r>
      <w:r>
        <w:rPr>
          <w:rStyle w:val="Hyperlink"/>
          <w:sz w:val="20"/>
          <w:szCs w:val="20"/>
        </w:rPr>
        <w:t>press@meyle.com</w:t>
      </w:r>
      <w:r w:rsidR="00F34C52">
        <w:rPr>
          <w:rStyle w:val="Hyperlink"/>
          <w:sz w:val="20"/>
          <w:szCs w:val="20"/>
        </w:rPr>
        <w:fldChar w:fldCharType="end"/>
      </w:r>
    </w:p>
    <w:p w:rsidR="0090441B" w:rsidRPr="00B921B2" w:rsidRDefault="0090441B" w:rsidP="0090441B">
      <w:pPr>
        <w:spacing w:line="360" w:lineRule="auto"/>
        <w:jc w:val="both"/>
        <w:rPr>
          <w:rFonts w:cs="Arial"/>
          <w:b/>
          <w:sz w:val="20"/>
          <w:szCs w:val="22"/>
        </w:rPr>
      </w:pPr>
    </w:p>
    <w:p w:rsidR="0090441B" w:rsidRPr="0046360F" w:rsidRDefault="0090441B" w:rsidP="0090441B">
      <w:pPr>
        <w:spacing w:line="360" w:lineRule="auto"/>
        <w:jc w:val="both"/>
        <w:rPr>
          <w:rFonts w:cs="Arial"/>
          <w:b/>
          <w:sz w:val="20"/>
          <w:szCs w:val="22"/>
        </w:rPr>
      </w:pPr>
      <w:r>
        <w:rPr>
          <w:b/>
          <w:sz w:val="20"/>
          <w:szCs w:val="22"/>
        </w:rPr>
        <w:t xml:space="preserve">Sobre la empresa </w:t>
      </w:r>
    </w:p>
    <w:p w:rsidR="0090441B" w:rsidRDefault="0090441B" w:rsidP="0090441B">
      <w:pPr>
        <w:spacing w:after="240" w:line="360" w:lineRule="auto"/>
        <w:jc w:val="both"/>
        <w:rPr>
          <w:sz w:val="20"/>
          <w:szCs w:val="22"/>
        </w:rPr>
      </w:pPr>
      <w:r>
        <w:rPr>
          <w:sz w:val="20"/>
          <w:szCs w:val="22"/>
        </w:rPr>
        <w:t>Bajo la marca MEYLE, MEYLE AG desarrolla, fabrica y distribuye repuestos de alta calidad para el mercado de repuestos libre destinados a turismos y vehículos para transporte y uso comercial. Con las tres líneas de producto MEYLE-ORIGINAL, MEYLE-PD y MEYLE-HD, MEYLE ofrece soluciones y piezas a medida para cualquier situación y cualquier conductor, desde el competente mecánico del taller hasta la ambiciosa piloto de rally y el amante de los coches antiguos, pasando por cualquier conductor o conductora del mundo que necesite confiar en su vehículo. MEYLE ofrece a sus clientes más de 24 000 piezas de repuesto fiables y duraderas, hechas en las fábricas propias y con los socios de producción seleccionados. Así de especial es el surtido de productos MEYLE.</w:t>
      </w:r>
      <w:r>
        <w:rPr>
          <w:sz w:val="20"/>
          <w:szCs w:val="22"/>
        </w:rPr>
        <w:tab/>
      </w:r>
    </w:p>
    <w:p w:rsidR="0090441B" w:rsidRPr="0046360F" w:rsidRDefault="0090441B" w:rsidP="0090441B">
      <w:pPr>
        <w:spacing w:after="240" w:line="360" w:lineRule="auto"/>
        <w:jc w:val="both"/>
        <w:rPr>
          <w:rStyle w:val="Fett"/>
          <w:b w:val="0"/>
          <w:bCs w:val="0"/>
          <w:sz w:val="20"/>
          <w:szCs w:val="22"/>
        </w:rPr>
      </w:pPr>
      <w:r>
        <w:rPr>
          <w:rStyle w:val="Fett"/>
          <w:sz w:val="20"/>
          <w:szCs w:val="22"/>
        </w:rPr>
        <w:t xml:space="preserve">El catálogo completo con el que el fabricante de Hamburgo cubre casi toda la demanda habitual de piezas se estructura del modo siguiente: </w:t>
      </w:r>
    </w:p>
    <w:p w:rsidR="0090441B" w:rsidRPr="0090441B" w:rsidRDefault="0090441B" w:rsidP="0090441B">
      <w:pPr>
        <w:pStyle w:val="KeinLeerraum"/>
        <w:numPr>
          <w:ilvl w:val="0"/>
          <w:numId w:val="1"/>
        </w:numPr>
        <w:spacing w:line="360" w:lineRule="auto"/>
        <w:jc w:val="both"/>
        <w:rPr>
          <w:rStyle w:val="Fett"/>
          <w:rFonts w:ascii="Arial" w:hAnsi="Arial" w:cs="Arial"/>
          <w:b w:val="0"/>
          <w:sz w:val="20"/>
          <w:szCs w:val="22"/>
          <w:lang w:val="fr-FR"/>
        </w:rPr>
      </w:pPr>
      <w:r w:rsidRPr="0090441B">
        <w:rPr>
          <w:rFonts w:ascii="Arial" w:hAnsi="Arial" w:cs="Arial"/>
          <w:b/>
          <w:sz w:val="20"/>
          <w:szCs w:val="22"/>
          <w:lang w:val="fr-FR"/>
        </w:rPr>
        <w:t>MEYLE</w:t>
      </w:r>
      <w:r w:rsidRPr="0090441B">
        <w:rPr>
          <w:rStyle w:val="Fett"/>
          <w:rFonts w:ascii="Arial" w:hAnsi="Arial" w:cs="Arial"/>
          <w:b w:val="0"/>
          <w:sz w:val="20"/>
          <w:szCs w:val="22"/>
          <w:lang w:val="fr-FR"/>
        </w:rPr>
        <w:t>-</w:t>
      </w:r>
      <w:r w:rsidRPr="0090441B">
        <w:rPr>
          <w:rStyle w:val="Fett"/>
          <w:rFonts w:ascii="Arial" w:hAnsi="Arial" w:cs="Arial"/>
          <w:sz w:val="20"/>
          <w:szCs w:val="22"/>
          <w:lang w:val="fr-FR"/>
        </w:rPr>
        <w:t xml:space="preserve">ORIGINAL: con </w:t>
      </w:r>
      <w:proofErr w:type="spellStart"/>
      <w:r w:rsidRPr="0090441B">
        <w:rPr>
          <w:rStyle w:val="Fett"/>
          <w:rFonts w:ascii="Arial" w:hAnsi="Arial" w:cs="Arial"/>
          <w:sz w:val="20"/>
          <w:szCs w:val="22"/>
          <w:lang w:val="fr-FR"/>
        </w:rPr>
        <w:t>nivel</w:t>
      </w:r>
      <w:proofErr w:type="spellEnd"/>
      <w:r w:rsidRPr="0090441B">
        <w:rPr>
          <w:rStyle w:val="Fett"/>
          <w:rFonts w:ascii="Arial" w:hAnsi="Arial" w:cs="Arial"/>
          <w:sz w:val="20"/>
          <w:szCs w:val="22"/>
          <w:lang w:val="fr-FR"/>
        </w:rPr>
        <w:t xml:space="preserve"> OE. </w:t>
      </w:r>
      <w:r w:rsidRPr="0090441B">
        <w:rPr>
          <w:rStyle w:val="Fett"/>
          <w:rFonts w:ascii="Arial" w:hAnsi="Arial" w:cs="Arial"/>
          <w:sz w:val="20"/>
          <w:szCs w:val="22"/>
          <w:lang w:val="fr-FR"/>
        </w:rPr>
        <w:tab/>
      </w:r>
      <w:r w:rsidRPr="0090441B">
        <w:rPr>
          <w:rStyle w:val="Fett"/>
          <w:rFonts w:ascii="Arial" w:hAnsi="Arial" w:cs="Arial"/>
          <w:sz w:val="20"/>
          <w:szCs w:val="22"/>
          <w:lang w:val="fr-FR"/>
        </w:rPr>
        <w:br/>
      </w:r>
      <w:r w:rsidRPr="0090441B">
        <w:rPr>
          <w:rStyle w:val="Fett"/>
          <w:rFonts w:ascii="Arial" w:hAnsi="Arial" w:cs="Arial"/>
          <w:b w:val="0"/>
          <w:sz w:val="20"/>
          <w:szCs w:val="22"/>
          <w:lang w:val="fr-FR"/>
        </w:rPr>
        <w:t xml:space="preserve">Con </w:t>
      </w:r>
      <w:proofErr w:type="spellStart"/>
      <w:r w:rsidRPr="0090441B">
        <w:rPr>
          <w:rStyle w:val="Fett"/>
          <w:rFonts w:ascii="Arial" w:hAnsi="Arial" w:cs="Arial"/>
          <w:b w:val="0"/>
          <w:sz w:val="20"/>
          <w:szCs w:val="22"/>
          <w:lang w:val="fr-FR"/>
        </w:rPr>
        <w:t>esta</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amplia</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gama</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productos</w:t>
      </w:r>
      <w:proofErr w:type="spellEnd"/>
      <w:r w:rsidRPr="0090441B">
        <w:rPr>
          <w:rStyle w:val="Fett"/>
          <w:rFonts w:ascii="Arial" w:hAnsi="Arial" w:cs="Arial"/>
          <w:b w:val="0"/>
          <w:sz w:val="20"/>
          <w:szCs w:val="22"/>
          <w:lang w:val="fr-FR"/>
        </w:rPr>
        <w:t xml:space="preserve">, los clientes </w:t>
      </w:r>
      <w:proofErr w:type="spellStart"/>
      <w:r w:rsidRPr="0090441B">
        <w:rPr>
          <w:rStyle w:val="Fett"/>
          <w:rFonts w:ascii="Arial" w:hAnsi="Arial" w:cs="Arial"/>
          <w:b w:val="0"/>
          <w:sz w:val="20"/>
          <w:szCs w:val="22"/>
          <w:lang w:val="fr-FR"/>
        </w:rPr>
        <w:t>conducen</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siempre</w:t>
      </w:r>
      <w:proofErr w:type="spellEnd"/>
      <w:r w:rsidRPr="0090441B">
        <w:rPr>
          <w:rStyle w:val="Fett"/>
          <w:rFonts w:ascii="Arial" w:hAnsi="Arial" w:cs="Arial"/>
          <w:b w:val="0"/>
          <w:sz w:val="20"/>
          <w:szCs w:val="22"/>
          <w:lang w:val="fr-FR"/>
        </w:rPr>
        <w:t xml:space="preserve"> con la </w:t>
      </w:r>
      <w:proofErr w:type="spellStart"/>
      <w:r w:rsidRPr="0090441B">
        <w:rPr>
          <w:rStyle w:val="Fett"/>
          <w:rFonts w:ascii="Arial" w:hAnsi="Arial" w:cs="Arial"/>
          <w:b w:val="0"/>
          <w:sz w:val="20"/>
          <w:szCs w:val="22"/>
          <w:lang w:val="fr-FR"/>
        </w:rPr>
        <w:t>máxima</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calidad</w:t>
      </w:r>
      <w:proofErr w:type="spellEnd"/>
      <w:r w:rsidRPr="0090441B">
        <w:rPr>
          <w:rStyle w:val="Fett"/>
          <w:rFonts w:ascii="Arial" w:hAnsi="Arial" w:cs="Arial"/>
          <w:b w:val="0"/>
          <w:sz w:val="20"/>
          <w:szCs w:val="22"/>
          <w:lang w:val="fr-FR"/>
        </w:rPr>
        <w:t xml:space="preserve"> y </w:t>
      </w:r>
      <w:proofErr w:type="spellStart"/>
      <w:r w:rsidRPr="0090441B">
        <w:rPr>
          <w:rStyle w:val="Fett"/>
          <w:rFonts w:ascii="Arial" w:hAnsi="Arial" w:cs="Arial"/>
          <w:b w:val="0"/>
          <w:sz w:val="20"/>
          <w:szCs w:val="22"/>
          <w:lang w:val="fr-FR"/>
        </w:rPr>
        <w:t>seguridad</w:t>
      </w:r>
      <w:proofErr w:type="spellEnd"/>
      <w:r w:rsidRPr="0090441B">
        <w:rPr>
          <w:rStyle w:val="Fett"/>
          <w:rFonts w:ascii="Arial" w:hAnsi="Arial" w:cs="Arial"/>
          <w:b w:val="0"/>
          <w:sz w:val="20"/>
          <w:szCs w:val="22"/>
          <w:lang w:val="fr-FR"/>
        </w:rPr>
        <w:t>.</w:t>
      </w:r>
    </w:p>
    <w:p w:rsidR="0090441B" w:rsidRPr="0090441B" w:rsidRDefault="0090441B" w:rsidP="0090441B">
      <w:pPr>
        <w:pStyle w:val="KeinLeerraum"/>
        <w:numPr>
          <w:ilvl w:val="0"/>
          <w:numId w:val="1"/>
        </w:numPr>
        <w:spacing w:line="360" w:lineRule="auto"/>
        <w:jc w:val="both"/>
        <w:rPr>
          <w:rStyle w:val="Fett"/>
          <w:rFonts w:ascii="Arial" w:hAnsi="Arial" w:cs="Arial"/>
          <w:b w:val="0"/>
          <w:sz w:val="20"/>
          <w:szCs w:val="22"/>
          <w:lang w:val="fr-FR"/>
        </w:rPr>
      </w:pPr>
      <w:r w:rsidRPr="0090441B">
        <w:rPr>
          <w:rStyle w:val="Fett"/>
          <w:rFonts w:ascii="Arial" w:hAnsi="Arial" w:cs="Arial"/>
          <w:sz w:val="20"/>
          <w:szCs w:val="22"/>
          <w:lang w:val="fr-FR"/>
        </w:rPr>
        <w:t>MEYLE-PD:</w:t>
      </w:r>
      <w:r w:rsidRPr="0090441B">
        <w:rPr>
          <w:rStyle w:val="Fett"/>
          <w:rFonts w:ascii="Arial" w:hAnsi="Arial" w:cs="Arial"/>
          <w:b w:val="0"/>
          <w:sz w:val="20"/>
          <w:szCs w:val="22"/>
          <w:lang w:val="fr-FR"/>
        </w:rPr>
        <w:t xml:space="preserve"> </w:t>
      </w:r>
      <w:proofErr w:type="spellStart"/>
      <w:r w:rsidRPr="0090441B">
        <w:rPr>
          <w:rStyle w:val="Fett"/>
          <w:rFonts w:ascii="Arial" w:hAnsi="Arial" w:cs="Arial"/>
          <w:sz w:val="20"/>
          <w:szCs w:val="22"/>
          <w:lang w:val="fr-FR"/>
        </w:rPr>
        <w:t>piezas</w:t>
      </w:r>
      <w:proofErr w:type="spellEnd"/>
      <w:r w:rsidRPr="0090441B">
        <w:rPr>
          <w:rStyle w:val="Fett"/>
          <w:rFonts w:ascii="Arial" w:hAnsi="Arial" w:cs="Arial"/>
          <w:sz w:val="20"/>
          <w:szCs w:val="22"/>
          <w:lang w:val="fr-FR"/>
        </w:rPr>
        <w:t xml:space="preserve"> </w:t>
      </w:r>
      <w:proofErr w:type="spellStart"/>
      <w:r w:rsidRPr="0090441B">
        <w:rPr>
          <w:rStyle w:val="Fett"/>
          <w:rFonts w:ascii="Arial" w:hAnsi="Arial" w:cs="Arial"/>
          <w:sz w:val="20"/>
          <w:szCs w:val="22"/>
          <w:lang w:val="fr-FR"/>
        </w:rPr>
        <w:t>más</w:t>
      </w:r>
      <w:proofErr w:type="spellEnd"/>
      <w:r w:rsidRPr="0090441B">
        <w:rPr>
          <w:rStyle w:val="Fett"/>
          <w:rFonts w:ascii="Arial" w:hAnsi="Arial" w:cs="Arial"/>
          <w:sz w:val="20"/>
          <w:szCs w:val="22"/>
          <w:lang w:val="fr-FR"/>
        </w:rPr>
        <w:t xml:space="preserve"> </w:t>
      </w:r>
      <w:proofErr w:type="spellStart"/>
      <w:r w:rsidRPr="0090441B">
        <w:rPr>
          <w:rStyle w:val="Fett"/>
          <w:rFonts w:ascii="Arial" w:hAnsi="Arial" w:cs="Arial"/>
          <w:sz w:val="20"/>
          <w:szCs w:val="22"/>
          <w:lang w:val="fr-FR"/>
        </w:rPr>
        <w:t>desarrolladas</w:t>
      </w:r>
      <w:proofErr w:type="spellEnd"/>
      <w:r w:rsidRPr="0090441B">
        <w:rPr>
          <w:rStyle w:val="Fett"/>
          <w:rFonts w:ascii="Arial" w:hAnsi="Arial" w:cs="Arial"/>
          <w:sz w:val="20"/>
          <w:szCs w:val="22"/>
          <w:lang w:val="fr-FR"/>
        </w:rPr>
        <w:t xml:space="preserve"> y </w:t>
      </w:r>
      <w:proofErr w:type="spellStart"/>
      <w:r w:rsidRPr="0090441B">
        <w:rPr>
          <w:rStyle w:val="Fett"/>
          <w:rFonts w:ascii="Arial" w:hAnsi="Arial" w:cs="Arial"/>
          <w:sz w:val="20"/>
          <w:szCs w:val="22"/>
          <w:lang w:val="fr-FR"/>
        </w:rPr>
        <w:t>mejoradas</w:t>
      </w:r>
      <w:proofErr w:type="spellEnd"/>
      <w:r w:rsidRPr="0090441B">
        <w:rPr>
          <w:rStyle w:val="Fett"/>
          <w:rFonts w:ascii="Arial" w:hAnsi="Arial" w:cs="Arial"/>
          <w:sz w:val="20"/>
          <w:szCs w:val="22"/>
          <w:lang w:val="fr-FR"/>
        </w:rPr>
        <w:t>.</w:t>
      </w:r>
      <w:r w:rsidRPr="0090441B">
        <w:rPr>
          <w:rStyle w:val="Fett"/>
          <w:rFonts w:ascii="Arial" w:hAnsi="Arial" w:cs="Arial"/>
          <w:b w:val="0"/>
          <w:sz w:val="20"/>
          <w:szCs w:val="22"/>
          <w:lang w:val="fr-FR"/>
        </w:rPr>
        <w:t xml:space="preserve"> </w:t>
      </w:r>
      <w:r w:rsidRPr="0090441B">
        <w:rPr>
          <w:rStyle w:val="Fett"/>
          <w:rFonts w:ascii="Arial" w:hAnsi="Arial" w:cs="Arial"/>
          <w:b w:val="0"/>
          <w:sz w:val="20"/>
          <w:szCs w:val="22"/>
          <w:lang w:val="fr-FR"/>
        </w:rPr>
        <w:tab/>
      </w:r>
      <w:r w:rsidRPr="0090441B">
        <w:rPr>
          <w:rStyle w:val="Fett"/>
          <w:rFonts w:ascii="Arial" w:hAnsi="Arial" w:cs="Arial"/>
          <w:b w:val="0"/>
          <w:sz w:val="20"/>
          <w:szCs w:val="22"/>
          <w:lang w:val="fr-FR"/>
        </w:rPr>
        <w:br/>
        <w:t xml:space="preserve">En MEYLE-PD </w:t>
      </w:r>
      <w:proofErr w:type="spellStart"/>
      <w:r w:rsidRPr="0090441B">
        <w:rPr>
          <w:rStyle w:val="Fett"/>
          <w:rFonts w:ascii="Arial" w:hAnsi="Arial" w:cs="Arial"/>
          <w:b w:val="0"/>
          <w:sz w:val="20"/>
          <w:szCs w:val="22"/>
          <w:lang w:val="fr-FR"/>
        </w:rPr>
        <w:t>todo</w:t>
      </w:r>
      <w:proofErr w:type="spellEnd"/>
      <w:r w:rsidRPr="0090441B">
        <w:rPr>
          <w:rStyle w:val="Fett"/>
          <w:rFonts w:ascii="Arial" w:hAnsi="Arial" w:cs="Arial"/>
          <w:b w:val="0"/>
          <w:sz w:val="20"/>
          <w:szCs w:val="22"/>
          <w:lang w:val="fr-FR"/>
        </w:rPr>
        <w:t xml:space="preserve"> gira en </w:t>
      </w:r>
      <w:proofErr w:type="spellStart"/>
      <w:r w:rsidRPr="0090441B">
        <w:rPr>
          <w:rStyle w:val="Fett"/>
          <w:rFonts w:ascii="Arial" w:hAnsi="Arial" w:cs="Arial"/>
          <w:b w:val="0"/>
          <w:sz w:val="20"/>
          <w:szCs w:val="22"/>
          <w:lang w:val="fr-FR"/>
        </w:rPr>
        <w:t>torno</w:t>
      </w:r>
      <w:proofErr w:type="spellEnd"/>
      <w:r w:rsidRPr="0090441B">
        <w:rPr>
          <w:rStyle w:val="Fett"/>
          <w:rFonts w:ascii="Arial" w:hAnsi="Arial" w:cs="Arial"/>
          <w:b w:val="0"/>
          <w:sz w:val="20"/>
          <w:szCs w:val="22"/>
          <w:lang w:val="fr-FR"/>
        </w:rPr>
        <w:t xml:space="preserve"> al Performance (</w:t>
      </w:r>
      <w:proofErr w:type="spellStart"/>
      <w:r w:rsidRPr="0090441B">
        <w:rPr>
          <w:rStyle w:val="Fett"/>
          <w:rFonts w:ascii="Arial" w:hAnsi="Arial" w:cs="Arial"/>
          <w:b w:val="0"/>
          <w:sz w:val="20"/>
          <w:szCs w:val="22"/>
          <w:lang w:val="fr-FR"/>
        </w:rPr>
        <w:t>rendimiento</w:t>
      </w:r>
      <w:proofErr w:type="spellEnd"/>
      <w:r w:rsidRPr="0090441B">
        <w:rPr>
          <w:rStyle w:val="Fett"/>
          <w:rFonts w:ascii="Arial" w:hAnsi="Arial" w:cs="Arial"/>
          <w:b w:val="0"/>
          <w:sz w:val="20"/>
          <w:szCs w:val="22"/>
          <w:lang w:val="fr-FR"/>
        </w:rPr>
        <w:t xml:space="preserve">) y al </w:t>
      </w:r>
      <w:proofErr w:type="spellStart"/>
      <w:r w:rsidRPr="0090441B">
        <w:rPr>
          <w:rStyle w:val="Fett"/>
          <w:rFonts w:ascii="Arial" w:hAnsi="Arial" w:cs="Arial"/>
          <w:b w:val="0"/>
          <w:sz w:val="20"/>
          <w:szCs w:val="22"/>
          <w:lang w:val="fr-FR"/>
        </w:rPr>
        <w:t>Diseño</w:t>
      </w:r>
      <w:proofErr w:type="spellEnd"/>
      <w:r w:rsidRPr="0090441B">
        <w:rPr>
          <w:rStyle w:val="Fett"/>
          <w:rFonts w:ascii="Arial" w:hAnsi="Arial" w:cs="Arial"/>
          <w:b w:val="0"/>
          <w:sz w:val="20"/>
          <w:szCs w:val="22"/>
          <w:lang w:val="fr-FR"/>
        </w:rPr>
        <w:t xml:space="preserve">: las </w:t>
      </w:r>
      <w:proofErr w:type="spellStart"/>
      <w:r w:rsidRPr="0090441B">
        <w:rPr>
          <w:rStyle w:val="Fett"/>
          <w:rFonts w:ascii="Arial" w:hAnsi="Arial" w:cs="Arial"/>
          <w:b w:val="0"/>
          <w:sz w:val="20"/>
          <w:szCs w:val="22"/>
          <w:lang w:val="fr-FR"/>
        </w:rPr>
        <w:t>piezas</w:t>
      </w:r>
      <w:proofErr w:type="spellEnd"/>
      <w:r w:rsidRPr="0090441B">
        <w:rPr>
          <w:rStyle w:val="Fett"/>
          <w:rFonts w:ascii="Arial" w:hAnsi="Arial" w:cs="Arial"/>
          <w:b w:val="0"/>
          <w:sz w:val="20"/>
          <w:szCs w:val="22"/>
          <w:lang w:val="fr-FR"/>
        </w:rPr>
        <w:t xml:space="preserve"> MEYLE-PD </w:t>
      </w:r>
      <w:proofErr w:type="spellStart"/>
      <w:r w:rsidRPr="0090441B">
        <w:rPr>
          <w:rStyle w:val="Fett"/>
          <w:rFonts w:ascii="Arial" w:hAnsi="Arial" w:cs="Arial"/>
          <w:b w:val="0"/>
          <w:sz w:val="20"/>
          <w:szCs w:val="22"/>
          <w:lang w:val="fr-FR"/>
        </w:rPr>
        <w:t>funcionan</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como</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piezas</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repuesto</w:t>
      </w:r>
      <w:proofErr w:type="spellEnd"/>
      <w:r w:rsidRPr="0090441B">
        <w:rPr>
          <w:rStyle w:val="Fett"/>
          <w:rFonts w:ascii="Arial" w:hAnsi="Arial" w:cs="Arial"/>
          <w:b w:val="0"/>
          <w:sz w:val="20"/>
          <w:szCs w:val="22"/>
          <w:lang w:val="fr-FR"/>
        </w:rPr>
        <w:t xml:space="preserve"> originales, </w:t>
      </w:r>
      <w:proofErr w:type="spellStart"/>
      <w:r w:rsidRPr="0090441B">
        <w:rPr>
          <w:rStyle w:val="Fett"/>
          <w:rFonts w:ascii="Arial" w:hAnsi="Arial" w:cs="Arial"/>
          <w:b w:val="0"/>
          <w:sz w:val="20"/>
          <w:szCs w:val="22"/>
          <w:lang w:val="fr-FR"/>
        </w:rPr>
        <w:t>pero</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destacan</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por</w:t>
      </w:r>
      <w:proofErr w:type="spellEnd"/>
      <w:r w:rsidRPr="0090441B">
        <w:rPr>
          <w:rStyle w:val="Fett"/>
          <w:rFonts w:ascii="Arial" w:hAnsi="Arial" w:cs="Arial"/>
          <w:b w:val="0"/>
          <w:sz w:val="20"/>
          <w:szCs w:val="22"/>
          <w:lang w:val="fr-FR"/>
        </w:rPr>
        <w:t xml:space="preserve"> su alto </w:t>
      </w:r>
      <w:proofErr w:type="spellStart"/>
      <w:r w:rsidRPr="0090441B">
        <w:rPr>
          <w:rStyle w:val="Fett"/>
          <w:rFonts w:ascii="Arial" w:hAnsi="Arial" w:cs="Arial"/>
          <w:b w:val="0"/>
          <w:sz w:val="20"/>
          <w:szCs w:val="22"/>
          <w:lang w:val="fr-FR"/>
        </w:rPr>
        <w:t>rendimiento</w:t>
      </w:r>
      <w:proofErr w:type="spellEnd"/>
      <w:r w:rsidRPr="0090441B">
        <w:rPr>
          <w:rStyle w:val="Fett"/>
          <w:rFonts w:ascii="Arial" w:hAnsi="Arial" w:cs="Arial"/>
          <w:b w:val="0"/>
          <w:sz w:val="20"/>
          <w:szCs w:val="22"/>
          <w:lang w:val="fr-FR"/>
        </w:rPr>
        <w:t xml:space="preserve"> y su </w:t>
      </w:r>
      <w:proofErr w:type="spellStart"/>
      <w:r w:rsidRPr="0090441B">
        <w:rPr>
          <w:rStyle w:val="Fett"/>
          <w:rFonts w:ascii="Arial" w:hAnsi="Arial" w:cs="Arial"/>
          <w:b w:val="0"/>
          <w:sz w:val="20"/>
          <w:szCs w:val="22"/>
          <w:lang w:val="fr-FR"/>
        </w:rPr>
        <w:t>sofisticado</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diseño</w:t>
      </w:r>
      <w:proofErr w:type="spellEnd"/>
      <w:r w:rsidRPr="0090441B">
        <w:rPr>
          <w:rStyle w:val="Fett"/>
          <w:rFonts w:ascii="Arial" w:hAnsi="Arial" w:cs="Arial"/>
          <w:b w:val="0"/>
          <w:sz w:val="20"/>
          <w:szCs w:val="22"/>
          <w:lang w:val="fr-FR"/>
        </w:rPr>
        <w:t xml:space="preserve">. MEYLE </w:t>
      </w:r>
      <w:proofErr w:type="spellStart"/>
      <w:r w:rsidRPr="0090441B">
        <w:rPr>
          <w:rStyle w:val="Fett"/>
          <w:rFonts w:ascii="Arial" w:hAnsi="Arial" w:cs="Arial"/>
          <w:b w:val="0"/>
          <w:sz w:val="20"/>
          <w:szCs w:val="22"/>
          <w:lang w:val="fr-FR"/>
        </w:rPr>
        <w:t>ofrece</w:t>
      </w:r>
      <w:proofErr w:type="spellEnd"/>
      <w:r w:rsidRPr="0090441B">
        <w:rPr>
          <w:rStyle w:val="Fett"/>
          <w:rFonts w:ascii="Arial" w:hAnsi="Arial" w:cs="Arial"/>
          <w:b w:val="0"/>
          <w:sz w:val="20"/>
          <w:szCs w:val="22"/>
          <w:lang w:val="fr-FR"/>
        </w:rPr>
        <w:t xml:space="preserve"> en </w:t>
      </w:r>
      <w:proofErr w:type="spellStart"/>
      <w:r w:rsidRPr="0090441B">
        <w:rPr>
          <w:rStyle w:val="Fett"/>
          <w:rFonts w:ascii="Arial" w:hAnsi="Arial" w:cs="Arial"/>
          <w:b w:val="0"/>
          <w:sz w:val="20"/>
          <w:szCs w:val="22"/>
          <w:lang w:val="fr-FR"/>
        </w:rPr>
        <w:t>torno</w:t>
      </w:r>
      <w:proofErr w:type="spellEnd"/>
      <w:r w:rsidRPr="0090441B">
        <w:rPr>
          <w:rStyle w:val="Fett"/>
          <w:rFonts w:ascii="Arial" w:hAnsi="Arial" w:cs="Arial"/>
          <w:b w:val="0"/>
          <w:sz w:val="20"/>
          <w:szCs w:val="22"/>
          <w:lang w:val="fr-FR"/>
        </w:rPr>
        <w:t xml:space="preserve"> a 1200 </w:t>
      </w:r>
      <w:proofErr w:type="spellStart"/>
      <w:r w:rsidRPr="0090441B">
        <w:rPr>
          <w:rStyle w:val="Fett"/>
          <w:rFonts w:ascii="Arial" w:hAnsi="Arial" w:cs="Arial"/>
          <w:b w:val="0"/>
          <w:sz w:val="20"/>
          <w:szCs w:val="22"/>
          <w:lang w:val="fr-FR"/>
        </w:rPr>
        <w:t>soluciones</w:t>
      </w:r>
      <w:proofErr w:type="spellEnd"/>
      <w:r w:rsidRPr="0090441B">
        <w:rPr>
          <w:rStyle w:val="Fett"/>
          <w:rFonts w:ascii="Arial" w:hAnsi="Arial" w:cs="Arial"/>
          <w:b w:val="0"/>
          <w:sz w:val="20"/>
          <w:szCs w:val="22"/>
          <w:lang w:val="fr-FR"/>
        </w:rPr>
        <w:t xml:space="preserve"> MEYLE-PD de </w:t>
      </w:r>
      <w:proofErr w:type="spellStart"/>
      <w:r w:rsidRPr="0090441B">
        <w:rPr>
          <w:rStyle w:val="Fett"/>
          <w:rFonts w:ascii="Arial" w:hAnsi="Arial" w:cs="Arial"/>
          <w:b w:val="0"/>
          <w:sz w:val="20"/>
          <w:szCs w:val="22"/>
          <w:lang w:val="fr-FR"/>
        </w:rPr>
        <w:t>calidad</w:t>
      </w:r>
      <w:proofErr w:type="spellEnd"/>
      <w:r w:rsidRPr="0090441B">
        <w:rPr>
          <w:rStyle w:val="Fett"/>
          <w:rFonts w:ascii="Arial" w:hAnsi="Arial" w:cs="Arial"/>
          <w:b w:val="0"/>
          <w:sz w:val="20"/>
          <w:szCs w:val="22"/>
          <w:lang w:val="fr-FR"/>
        </w:rPr>
        <w:t xml:space="preserve"> para los </w:t>
      </w:r>
      <w:proofErr w:type="spellStart"/>
      <w:r w:rsidRPr="0090441B">
        <w:rPr>
          <w:rStyle w:val="Fett"/>
          <w:rFonts w:ascii="Arial" w:hAnsi="Arial" w:cs="Arial"/>
          <w:b w:val="0"/>
          <w:sz w:val="20"/>
          <w:szCs w:val="22"/>
          <w:lang w:val="fr-FR"/>
        </w:rPr>
        <w:t>segmentos</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frenos</w:t>
      </w:r>
      <w:proofErr w:type="spellEnd"/>
      <w:r w:rsidRPr="0090441B">
        <w:rPr>
          <w:rStyle w:val="Fett"/>
          <w:rFonts w:ascii="Arial" w:hAnsi="Arial" w:cs="Arial"/>
          <w:b w:val="0"/>
          <w:sz w:val="20"/>
          <w:szCs w:val="22"/>
          <w:lang w:val="fr-FR"/>
        </w:rPr>
        <w:t xml:space="preserve"> y </w:t>
      </w:r>
      <w:proofErr w:type="spellStart"/>
      <w:r w:rsidRPr="0090441B">
        <w:rPr>
          <w:rStyle w:val="Fett"/>
          <w:rFonts w:ascii="Arial" w:hAnsi="Arial" w:cs="Arial"/>
          <w:b w:val="0"/>
          <w:sz w:val="20"/>
          <w:szCs w:val="22"/>
          <w:lang w:val="fr-FR"/>
        </w:rPr>
        <w:t>filtros</w:t>
      </w:r>
      <w:proofErr w:type="spellEnd"/>
      <w:r w:rsidRPr="0090441B">
        <w:rPr>
          <w:rStyle w:val="Fett"/>
          <w:rFonts w:ascii="Arial" w:hAnsi="Arial" w:cs="Arial"/>
          <w:b w:val="0"/>
          <w:sz w:val="20"/>
          <w:szCs w:val="22"/>
          <w:lang w:val="fr-FR"/>
        </w:rPr>
        <w:t>.</w:t>
      </w:r>
    </w:p>
    <w:p w:rsidR="0090441B" w:rsidRPr="0090441B" w:rsidRDefault="0090441B" w:rsidP="0090441B">
      <w:pPr>
        <w:pStyle w:val="KeinLeerraum"/>
        <w:numPr>
          <w:ilvl w:val="0"/>
          <w:numId w:val="1"/>
        </w:numPr>
        <w:spacing w:line="360" w:lineRule="auto"/>
        <w:jc w:val="both"/>
        <w:rPr>
          <w:rStyle w:val="Fett"/>
          <w:rFonts w:ascii="Arial" w:hAnsi="Arial" w:cs="Arial"/>
          <w:b w:val="0"/>
          <w:sz w:val="20"/>
          <w:szCs w:val="22"/>
          <w:lang w:val="fr-FR"/>
        </w:rPr>
      </w:pPr>
      <w:r w:rsidRPr="0090441B">
        <w:rPr>
          <w:rStyle w:val="Fett"/>
          <w:rFonts w:ascii="Arial" w:hAnsi="Arial" w:cs="Arial"/>
          <w:sz w:val="20"/>
          <w:szCs w:val="22"/>
          <w:lang w:val="fr-FR"/>
        </w:rPr>
        <w:t xml:space="preserve">MEYLE-HD: </w:t>
      </w:r>
      <w:proofErr w:type="spellStart"/>
      <w:r w:rsidRPr="0090441B">
        <w:rPr>
          <w:rStyle w:val="Fett"/>
          <w:rFonts w:ascii="Arial" w:hAnsi="Arial" w:cs="Arial"/>
          <w:sz w:val="20"/>
          <w:szCs w:val="22"/>
          <w:lang w:val="fr-FR"/>
        </w:rPr>
        <w:t>mejor</w:t>
      </w:r>
      <w:proofErr w:type="spellEnd"/>
      <w:r w:rsidRPr="0090441B">
        <w:rPr>
          <w:rStyle w:val="Fett"/>
          <w:rFonts w:ascii="Arial" w:hAnsi="Arial" w:cs="Arial"/>
          <w:sz w:val="20"/>
          <w:szCs w:val="22"/>
          <w:lang w:val="fr-FR"/>
        </w:rPr>
        <w:t xml:space="preserve"> </w:t>
      </w:r>
      <w:proofErr w:type="gramStart"/>
      <w:r w:rsidRPr="0090441B">
        <w:rPr>
          <w:rStyle w:val="Fett"/>
          <w:rFonts w:ascii="Arial" w:hAnsi="Arial" w:cs="Arial"/>
          <w:sz w:val="20"/>
          <w:szCs w:val="22"/>
          <w:lang w:val="fr-FR"/>
        </w:rPr>
        <w:t xml:space="preserve">que </w:t>
      </w:r>
      <w:proofErr w:type="spellStart"/>
      <w:r w:rsidRPr="0090441B">
        <w:rPr>
          <w:rStyle w:val="Fett"/>
          <w:rFonts w:ascii="Arial" w:hAnsi="Arial" w:cs="Arial"/>
          <w:sz w:val="20"/>
          <w:szCs w:val="22"/>
          <w:lang w:val="fr-FR"/>
        </w:rPr>
        <w:t>equipamientos</w:t>
      </w:r>
      <w:proofErr w:type="spellEnd"/>
      <w:proofErr w:type="gramEnd"/>
      <w:r w:rsidRPr="0090441B">
        <w:rPr>
          <w:rStyle w:val="Fett"/>
          <w:rFonts w:ascii="Arial" w:hAnsi="Arial" w:cs="Arial"/>
          <w:sz w:val="20"/>
          <w:szCs w:val="22"/>
          <w:lang w:val="fr-FR"/>
        </w:rPr>
        <w:t xml:space="preserve"> OE.</w:t>
      </w:r>
      <w:r w:rsidRPr="0090441B">
        <w:rPr>
          <w:rStyle w:val="Fett"/>
          <w:rFonts w:ascii="Arial" w:hAnsi="Arial" w:cs="Arial"/>
          <w:sz w:val="20"/>
          <w:szCs w:val="22"/>
          <w:lang w:val="fr-FR"/>
        </w:rPr>
        <w:tab/>
      </w:r>
      <w:r w:rsidRPr="0090441B">
        <w:rPr>
          <w:rStyle w:val="Fett"/>
          <w:rFonts w:ascii="Arial" w:hAnsi="Arial" w:cs="Arial"/>
          <w:sz w:val="20"/>
          <w:szCs w:val="22"/>
          <w:lang w:val="fr-FR"/>
        </w:rPr>
        <w:br/>
      </w:r>
      <w:r w:rsidRPr="0090441B">
        <w:rPr>
          <w:rStyle w:val="Fett"/>
          <w:rFonts w:ascii="Arial" w:hAnsi="Arial" w:cs="Arial"/>
          <w:b w:val="0"/>
          <w:sz w:val="20"/>
          <w:szCs w:val="22"/>
          <w:lang w:val="fr-FR"/>
        </w:rPr>
        <w:t xml:space="preserve">MEYLE-HD </w:t>
      </w:r>
      <w:proofErr w:type="spellStart"/>
      <w:r w:rsidRPr="0090441B">
        <w:rPr>
          <w:rStyle w:val="Fett"/>
          <w:rFonts w:ascii="Arial" w:hAnsi="Arial" w:cs="Arial"/>
          <w:b w:val="0"/>
          <w:sz w:val="20"/>
          <w:szCs w:val="22"/>
          <w:lang w:val="fr-FR"/>
        </w:rPr>
        <w:t>hace</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referencia</w:t>
      </w:r>
      <w:proofErr w:type="spellEnd"/>
      <w:r w:rsidRPr="0090441B">
        <w:rPr>
          <w:rStyle w:val="Fett"/>
          <w:rFonts w:ascii="Arial" w:hAnsi="Arial" w:cs="Arial"/>
          <w:b w:val="0"/>
          <w:sz w:val="20"/>
          <w:szCs w:val="22"/>
          <w:lang w:val="fr-FR"/>
        </w:rPr>
        <w:t xml:space="preserve"> a </w:t>
      </w:r>
      <w:r w:rsidRPr="0090441B">
        <w:rPr>
          <w:rStyle w:val="Fett"/>
          <w:rFonts w:ascii="Arial" w:hAnsi="Arial" w:cs="Arial"/>
          <w:b w:val="0"/>
          <w:sz w:val="20"/>
          <w:szCs w:val="22"/>
          <w:u w:val="single"/>
          <w:lang w:val="fr-FR"/>
        </w:rPr>
        <w:t>H</w:t>
      </w:r>
      <w:r w:rsidRPr="0090441B">
        <w:rPr>
          <w:rStyle w:val="Fett"/>
          <w:rFonts w:ascii="Arial" w:hAnsi="Arial" w:cs="Arial"/>
          <w:b w:val="0"/>
          <w:sz w:val="20"/>
          <w:szCs w:val="22"/>
          <w:lang w:val="fr-FR"/>
        </w:rPr>
        <w:t xml:space="preserve">igh </w:t>
      </w:r>
      <w:proofErr w:type="spellStart"/>
      <w:r w:rsidRPr="0090441B">
        <w:rPr>
          <w:rStyle w:val="Fett"/>
          <w:rFonts w:ascii="Arial" w:hAnsi="Arial" w:cs="Arial"/>
          <w:b w:val="0"/>
          <w:sz w:val="20"/>
          <w:szCs w:val="22"/>
          <w:u w:val="single"/>
          <w:lang w:val="fr-FR"/>
        </w:rPr>
        <w:t>D</w:t>
      </w:r>
      <w:r w:rsidRPr="0090441B">
        <w:rPr>
          <w:rStyle w:val="Fett"/>
          <w:rFonts w:ascii="Arial" w:hAnsi="Arial" w:cs="Arial"/>
          <w:b w:val="0"/>
          <w:sz w:val="20"/>
          <w:szCs w:val="22"/>
          <w:lang w:val="fr-FR"/>
        </w:rPr>
        <w:t>urability</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alta</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durabilidad</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dentro</w:t>
      </w:r>
      <w:proofErr w:type="spellEnd"/>
      <w:r w:rsidRPr="0090441B">
        <w:rPr>
          <w:rStyle w:val="Fett"/>
          <w:rFonts w:ascii="Arial" w:hAnsi="Arial" w:cs="Arial"/>
          <w:b w:val="0"/>
          <w:sz w:val="20"/>
          <w:szCs w:val="22"/>
          <w:lang w:val="fr-FR"/>
        </w:rPr>
        <w:t xml:space="preserve"> de la </w:t>
      </w:r>
      <w:proofErr w:type="spellStart"/>
      <w:r w:rsidRPr="0090441B">
        <w:rPr>
          <w:rStyle w:val="Fett"/>
          <w:rFonts w:ascii="Arial" w:hAnsi="Arial" w:cs="Arial"/>
          <w:b w:val="0"/>
          <w:sz w:val="20"/>
          <w:szCs w:val="22"/>
          <w:lang w:val="fr-FR"/>
        </w:rPr>
        <w:t>gama</w:t>
      </w:r>
      <w:proofErr w:type="spellEnd"/>
      <w:r w:rsidRPr="0090441B">
        <w:rPr>
          <w:rStyle w:val="Fett"/>
          <w:rFonts w:ascii="Arial" w:hAnsi="Arial" w:cs="Arial"/>
          <w:b w:val="0"/>
          <w:sz w:val="20"/>
          <w:szCs w:val="22"/>
          <w:lang w:val="fr-FR"/>
        </w:rPr>
        <w:t xml:space="preserve"> MEYLE-HD, los </w:t>
      </w:r>
      <w:proofErr w:type="spellStart"/>
      <w:r w:rsidRPr="0090441B">
        <w:rPr>
          <w:rStyle w:val="Fett"/>
          <w:rFonts w:ascii="Arial" w:hAnsi="Arial" w:cs="Arial"/>
          <w:b w:val="0"/>
          <w:sz w:val="20"/>
          <w:szCs w:val="22"/>
          <w:lang w:val="fr-FR"/>
        </w:rPr>
        <w:t>ingenieros</w:t>
      </w:r>
      <w:proofErr w:type="spellEnd"/>
      <w:r w:rsidRPr="0090441B">
        <w:rPr>
          <w:rStyle w:val="Fett"/>
          <w:rFonts w:ascii="Arial" w:hAnsi="Arial" w:cs="Arial"/>
          <w:b w:val="0"/>
          <w:sz w:val="20"/>
          <w:szCs w:val="22"/>
          <w:lang w:val="fr-FR"/>
        </w:rPr>
        <w:t xml:space="preserve"> de MEYLE han </w:t>
      </w:r>
      <w:proofErr w:type="spellStart"/>
      <w:r w:rsidRPr="0090441B">
        <w:rPr>
          <w:rStyle w:val="Fett"/>
          <w:rFonts w:ascii="Arial" w:hAnsi="Arial" w:cs="Arial"/>
          <w:b w:val="0"/>
          <w:sz w:val="20"/>
          <w:szCs w:val="22"/>
          <w:lang w:val="fr-FR"/>
        </w:rPr>
        <w:t>desarrollado</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más</w:t>
      </w:r>
      <w:proofErr w:type="spellEnd"/>
      <w:r w:rsidRPr="0090441B">
        <w:rPr>
          <w:rStyle w:val="Fett"/>
          <w:rFonts w:ascii="Arial" w:hAnsi="Arial" w:cs="Arial"/>
          <w:b w:val="0"/>
          <w:sz w:val="20"/>
          <w:szCs w:val="22"/>
          <w:lang w:val="fr-FR"/>
        </w:rPr>
        <w:t xml:space="preserve"> de 1250 </w:t>
      </w:r>
      <w:proofErr w:type="spellStart"/>
      <w:r w:rsidRPr="0090441B">
        <w:rPr>
          <w:rStyle w:val="Fett"/>
          <w:rFonts w:ascii="Arial" w:hAnsi="Arial" w:cs="Arial"/>
          <w:b w:val="0"/>
          <w:sz w:val="20"/>
          <w:szCs w:val="22"/>
          <w:lang w:val="fr-FR"/>
        </w:rPr>
        <w:t>piezas</w:t>
      </w:r>
      <w:proofErr w:type="spellEnd"/>
      <w:r w:rsidRPr="0090441B">
        <w:rPr>
          <w:rStyle w:val="Fett"/>
          <w:rFonts w:ascii="Arial" w:hAnsi="Arial" w:cs="Arial"/>
          <w:b w:val="0"/>
          <w:sz w:val="20"/>
          <w:szCs w:val="22"/>
          <w:lang w:val="fr-FR"/>
        </w:rPr>
        <w:t xml:space="preserve"> para miles de </w:t>
      </w:r>
      <w:proofErr w:type="spellStart"/>
      <w:r w:rsidRPr="0090441B">
        <w:rPr>
          <w:rStyle w:val="Fett"/>
          <w:rFonts w:ascii="Arial" w:hAnsi="Arial" w:cs="Arial"/>
          <w:b w:val="0"/>
          <w:sz w:val="20"/>
          <w:szCs w:val="22"/>
          <w:lang w:val="fr-FR"/>
        </w:rPr>
        <w:t>distintos</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modelos</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automóvil</w:t>
      </w:r>
      <w:proofErr w:type="spellEnd"/>
      <w:r w:rsidRPr="0090441B">
        <w:rPr>
          <w:rStyle w:val="Fett"/>
          <w:rFonts w:ascii="Arial" w:hAnsi="Arial" w:cs="Arial"/>
          <w:b w:val="0"/>
          <w:sz w:val="20"/>
          <w:szCs w:val="22"/>
          <w:lang w:val="fr-FR"/>
        </w:rPr>
        <w:t xml:space="preserve">: </w:t>
      </w:r>
      <w:r w:rsidRPr="0090441B">
        <w:rPr>
          <w:rFonts w:ascii="Arial" w:hAnsi="Arial" w:cs="Arial"/>
          <w:sz w:val="20"/>
          <w:szCs w:val="22"/>
          <w:lang w:val="fr-FR"/>
        </w:rPr>
        <w:t xml:space="preserve">en </w:t>
      </w:r>
      <w:proofErr w:type="spellStart"/>
      <w:r w:rsidRPr="0090441B">
        <w:rPr>
          <w:rFonts w:ascii="Arial" w:hAnsi="Arial" w:cs="Arial"/>
          <w:sz w:val="20"/>
          <w:szCs w:val="22"/>
          <w:lang w:val="fr-FR"/>
        </w:rPr>
        <w:t>ellas</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está</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optimizada</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técnicamente</w:t>
      </w:r>
      <w:proofErr w:type="spellEnd"/>
      <w:r w:rsidRPr="0090441B">
        <w:rPr>
          <w:rFonts w:ascii="Arial" w:hAnsi="Arial" w:cs="Arial"/>
          <w:b/>
          <w:sz w:val="20"/>
          <w:szCs w:val="22"/>
          <w:lang w:val="fr-FR"/>
        </w:rPr>
        <w:t xml:space="preserve"> </w:t>
      </w:r>
      <w:r w:rsidRPr="0090441B">
        <w:rPr>
          <w:rStyle w:val="Fett"/>
          <w:rFonts w:ascii="Arial" w:hAnsi="Arial" w:cs="Arial"/>
          <w:b w:val="0"/>
          <w:sz w:val="20"/>
          <w:szCs w:val="22"/>
          <w:lang w:val="fr-FR"/>
        </w:rPr>
        <w:t xml:space="preserve">la </w:t>
      </w:r>
      <w:proofErr w:type="spellStart"/>
      <w:r w:rsidRPr="0090441B">
        <w:rPr>
          <w:rStyle w:val="Fett"/>
          <w:rFonts w:ascii="Arial" w:hAnsi="Arial" w:cs="Arial"/>
          <w:b w:val="0"/>
          <w:sz w:val="20"/>
          <w:szCs w:val="22"/>
          <w:lang w:val="fr-FR"/>
        </w:rPr>
        <w:t>calidad</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del</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equipamiento</w:t>
      </w:r>
      <w:proofErr w:type="spellEnd"/>
      <w:r w:rsidRPr="0090441B">
        <w:rPr>
          <w:rStyle w:val="Fett"/>
          <w:rFonts w:ascii="Arial" w:hAnsi="Arial" w:cs="Arial"/>
          <w:b w:val="0"/>
          <w:sz w:val="20"/>
          <w:szCs w:val="22"/>
          <w:lang w:val="fr-FR"/>
        </w:rPr>
        <w:t xml:space="preserve"> original</w:t>
      </w:r>
      <w:r w:rsidRPr="0090441B">
        <w:rPr>
          <w:rFonts w:ascii="Arial" w:hAnsi="Arial" w:cs="Arial"/>
          <w:sz w:val="20"/>
          <w:szCs w:val="22"/>
          <w:lang w:val="fr-FR"/>
        </w:rPr>
        <w:t xml:space="preserve"> para </w:t>
      </w:r>
      <w:proofErr w:type="spellStart"/>
      <w:r w:rsidRPr="0090441B">
        <w:rPr>
          <w:rFonts w:ascii="Arial" w:hAnsi="Arial" w:cs="Arial"/>
          <w:sz w:val="20"/>
          <w:szCs w:val="22"/>
          <w:lang w:val="fr-FR"/>
        </w:rPr>
        <w:t>dotarlas</w:t>
      </w:r>
      <w:proofErr w:type="spellEnd"/>
      <w:r w:rsidRPr="0090441B">
        <w:rPr>
          <w:rFonts w:ascii="Arial" w:hAnsi="Arial" w:cs="Arial"/>
          <w:sz w:val="20"/>
          <w:szCs w:val="22"/>
          <w:lang w:val="fr-FR"/>
        </w:rPr>
        <w:t xml:space="preserve"> de </w:t>
      </w:r>
      <w:proofErr w:type="spellStart"/>
      <w:r w:rsidRPr="0090441B">
        <w:rPr>
          <w:rFonts w:ascii="Arial" w:hAnsi="Arial" w:cs="Arial"/>
          <w:sz w:val="20"/>
          <w:szCs w:val="22"/>
          <w:lang w:val="fr-FR"/>
        </w:rPr>
        <w:t>particular</w:t>
      </w:r>
      <w:proofErr w:type="spellEnd"/>
      <w:r w:rsidRPr="0090441B">
        <w:rPr>
          <w:rFonts w:ascii="Arial" w:hAnsi="Arial" w:cs="Arial"/>
          <w:sz w:val="20"/>
          <w:szCs w:val="22"/>
          <w:lang w:val="fr-FR"/>
        </w:rPr>
        <w:t xml:space="preserve"> </w:t>
      </w:r>
      <w:proofErr w:type="spellStart"/>
      <w:r w:rsidRPr="0090441B">
        <w:rPr>
          <w:rStyle w:val="Fett"/>
          <w:rFonts w:ascii="Arial" w:hAnsi="Arial" w:cs="Arial"/>
          <w:b w:val="0"/>
          <w:sz w:val="20"/>
          <w:szCs w:val="22"/>
          <w:lang w:val="fr-FR"/>
        </w:rPr>
        <w:t>capacidad</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esfuerzo</w:t>
      </w:r>
      <w:proofErr w:type="spellEnd"/>
      <w:r w:rsidRPr="0090441B">
        <w:rPr>
          <w:rStyle w:val="Fett"/>
          <w:rFonts w:ascii="Arial" w:hAnsi="Arial" w:cs="Arial"/>
          <w:b w:val="0"/>
          <w:sz w:val="20"/>
          <w:szCs w:val="22"/>
          <w:lang w:val="fr-FR"/>
        </w:rPr>
        <w:t xml:space="preserve"> y </w:t>
      </w:r>
      <w:proofErr w:type="spellStart"/>
      <w:r w:rsidRPr="0090441B">
        <w:rPr>
          <w:rStyle w:val="Fett"/>
          <w:rFonts w:ascii="Arial" w:hAnsi="Arial" w:cs="Arial"/>
          <w:b w:val="0"/>
          <w:sz w:val="20"/>
          <w:szCs w:val="22"/>
          <w:lang w:val="fr-FR"/>
        </w:rPr>
        <w:t>duración</w:t>
      </w:r>
      <w:proofErr w:type="spellEnd"/>
      <w:r w:rsidRPr="0090441B">
        <w:rPr>
          <w:rFonts w:ascii="Arial" w:hAnsi="Arial" w:cs="Arial"/>
          <w:b/>
          <w:sz w:val="20"/>
          <w:szCs w:val="22"/>
          <w:lang w:val="fr-FR"/>
        </w:rPr>
        <w:t xml:space="preserve">. </w:t>
      </w:r>
      <w:r w:rsidRPr="0090441B">
        <w:rPr>
          <w:rFonts w:ascii="Arial" w:hAnsi="Arial" w:cs="Arial"/>
          <w:sz w:val="20"/>
          <w:szCs w:val="22"/>
          <w:lang w:val="fr-FR"/>
        </w:rPr>
        <w:t xml:space="preserve">El </w:t>
      </w:r>
      <w:proofErr w:type="spellStart"/>
      <w:r w:rsidRPr="0090441B">
        <w:rPr>
          <w:rFonts w:ascii="Arial" w:hAnsi="Arial" w:cs="Arial"/>
          <w:sz w:val="20"/>
          <w:szCs w:val="22"/>
          <w:lang w:val="fr-FR"/>
        </w:rPr>
        <w:t>rasgo</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diferenciador</w:t>
      </w:r>
      <w:proofErr w:type="spellEnd"/>
      <w:r w:rsidRPr="0090441B">
        <w:rPr>
          <w:rFonts w:ascii="Arial" w:hAnsi="Arial" w:cs="Arial"/>
          <w:sz w:val="20"/>
          <w:szCs w:val="22"/>
          <w:lang w:val="fr-FR"/>
        </w:rPr>
        <w:t xml:space="preserve"> de las </w:t>
      </w:r>
      <w:proofErr w:type="spellStart"/>
      <w:r w:rsidRPr="0090441B">
        <w:rPr>
          <w:rFonts w:ascii="Arial" w:hAnsi="Arial" w:cs="Arial"/>
          <w:sz w:val="20"/>
          <w:szCs w:val="22"/>
          <w:lang w:val="fr-FR"/>
        </w:rPr>
        <w:t>piezas</w:t>
      </w:r>
      <w:proofErr w:type="spellEnd"/>
      <w:r w:rsidRPr="0090441B">
        <w:rPr>
          <w:rFonts w:ascii="Arial" w:hAnsi="Arial" w:cs="Arial"/>
          <w:sz w:val="20"/>
          <w:szCs w:val="22"/>
          <w:lang w:val="fr-FR"/>
        </w:rPr>
        <w:t xml:space="preserve"> MEYLE-HD, </w:t>
      </w:r>
      <w:proofErr w:type="spellStart"/>
      <w:r w:rsidRPr="0090441B">
        <w:rPr>
          <w:rFonts w:ascii="Arial" w:hAnsi="Arial" w:cs="Arial"/>
          <w:sz w:val="20"/>
          <w:szCs w:val="22"/>
          <w:lang w:val="fr-FR"/>
        </w:rPr>
        <w:t>técnicamente</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mejoradas</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está</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cubierto</w:t>
      </w:r>
      <w:proofErr w:type="spellEnd"/>
      <w:r w:rsidRPr="0090441B">
        <w:rPr>
          <w:rFonts w:ascii="Arial" w:hAnsi="Arial" w:cs="Arial"/>
          <w:sz w:val="20"/>
          <w:szCs w:val="22"/>
          <w:lang w:val="fr-FR"/>
        </w:rPr>
        <w:t xml:space="preserve"> con </w:t>
      </w:r>
      <w:proofErr w:type="spellStart"/>
      <w:r w:rsidRPr="0090441B">
        <w:rPr>
          <w:rFonts w:ascii="Arial" w:hAnsi="Arial" w:cs="Arial"/>
          <w:sz w:val="20"/>
          <w:szCs w:val="22"/>
          <w:lang w:val="fr-FR"/>
        </w:rPr>
        <w:t>cuatro</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años</w:t>
      </w:r>
      <w:proofErr w:type="spellEnd"/>
      <w:r w:rsidRPr="0090441B">
        <w:rPr>
          <w:rFonts w:ascii="Arial" w:hAnsi="Arial" w:cs="Arial"/>
          <w:sz w:val="20"/>
          <w:szCs w:val="22"/>
          <w:lang w:val="fr-FR"/>
        </w:rPr>
        <w:t xml:space="preserve"> de </w:t>
      </w:r>
      <w:proofErr w:type="spellStart"/>
      <w:r w:rsidRPr="0090441B">
        <w:rPr>
          <w:rFonts w:ascii="Arial" w:hAnsi="Arial" w:cs="Arial"/>
          <w:sz w:val="20"/>
          <w:szCs w:val="22"/>
          <w:lang w:val="fr-FR"/>
        </w:rPr>
        <w:t>garantía</w:t>
      </w:r>
      <w:proofErr w:type="spellEnd"/>
      <w:r w:rsidRPr="0090441B">
        <w:rPr>
          <w:rFonts w:ascii="Arial" w:hAnsi="Arial" w:cs="Arial"/>
          <w:sz w:val="20"/>
          <w:szCs w:val="22"/>
          <w:lang w:val="fr-FR"/>
        </w:rPr>
        <w:t>.</w:t>
      </w:r>
    </w:p>
    <w:p w:rsidR="0090441B" w:rsidRPr="0046360F" w:rsidRDefault="0090441B" w:rsidP="0090441B">
      <w:pPr>
        <w:spacing w:before="240" w:line="360" w:lineRule="auto"/>
        <w:jc w:val="both"/>
        <w:rPr>
          <w:rFonts w:cs="Arial"/>
          <w:sz w:val="22"/>
          <w:szCs w:val="20"/>
        </w:rPr>
      </w:pPr>
      <w:r>
        <w:rPr>
          <w:sz w:val="20"/>
          <w:szCs w:val="22"/>
        </w:rPr>
        <w:t xml:space="preserve">La red mundial de la empresa da trabajo a unas 1000 personas, unas 500 de ellas empleadas en Hamburgo, centro logístico y sede central de nuestra empresa. Junto con socios, talleres y mecánicos de automóviles, trabajamos en 120 países de todo el mundo para que los conductores puedan confiar </w:t>
      </w:r>
      <w:r>
        <w:rPr>
          <w:sz w:val="20"/>
          <w:szCs w:val="22"/>
        </w:rPr>
        <w:lastRenderedPageBreak/>
        <w:t>en nuestras mejores piezas y soluciones; es decir, MEYLE contribuye a que los talleres pasen a ser EL MEJOR AMIGO DEL CONDUCTOR.</w:t>
      </w:r>
    </w:p>
    <w:sectPr w:rsidR="0090441B" w:rsidRPr="0046360F" w:rsidSect="0041337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DD" w:rsidRDefault="001A34DD" w:rsidP="00D621B4">
      <w:r>
        <w:separator/>
      </w:r>
    </w:p>
  </w:endnote>
  <w:endnote w:type="continuationSeparator" w:id="0">
    <w:p w:rsidR="001A34DD" w:rsidRDefault="001A34DD"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30" w:rsidRDefault="008B1230">
    <w:pPr>
      <w:pStyle w:val="Fuzeile"/>
    </w:pPr>
    <w:r>
      <w:rPr>
        <w:noProof/>
        <w:lang w:val="de-DE" w:eastAsia="de-DE"/>
      </w:rPr>
      <w:drawing>
        <wp:inline distT="0" distB="0" distL="0" distR="0" wp14:anchorId="4FBE9D25" wp14:editId="5E9F6F07">
          <wp:extent cx="5760720" cy="618399"/>
          <wp:effectExtent l="19050" t="0" r="0" b="0"/>
          <wp:docPr id="8"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DD" w:rsidRDefault="001A34DD" w:rsidP="00D621B4">
      <w:r>
        <w:separator/>
      </w:r>
    </w:p>
  </w:footnote>
  <w:footnote w:type="continuationSeparator" w:id="0">
    <w:p w:rsidR="001A34DD" w:rsidRDefault="001A34DD"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30" w:rsidRDefault="0090441B">
    <w:pPr>
      <w:pStyle w:val="Kopfzeile"/>
    </w:pPr>
    <w:r w:rsidRPr="00FC39CE">
      <w:rPr>
        <w:noProof/>
        <w:lang w:val="de-DE" w:eastAsia="de-DE"/>
      </w:rPr>
      <w:drawing>
        <wp:inline distT="0" distB="0" distL="0" distR="0" wp14:anchorId="6492C476" wp14:editId="6D87E05F">
          <wp:extent cx="5760720" cy="1032510"/>
          <wp:effectExtent l="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2510"/>
                  </a:xfrm>
                  <a:prstGeom prst="rect">
                    <a:avLst/>
                  </a:prstGeom>
                </pic:spPr>
              </pic:pic>
            </a:graphicData>
          </a:graphic>
        </wp:inline>
      </w:drawing>
    </w:r>
  </w:p>
  <w:p w:rsidR="008B1230" w:rsidRDefault="008B12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D796A85"/>
    <w:multiLevelType w:val="hybridMultilevel"/>
    <w:tmpl w:val="2F2E6B92"/>
    <w:lvl w:ilvl="0" w:tplc="0407000F">
      <w:start w:val="1"/>
      <w:numFmt w:val="decimal"/>
      <w:lvlText w:val="%1."/>
      <w:lvlJc w:val="left"/>
      <w:pPr>
        <w:tabs>
          <w:tab w:val="num" w:pos="2484"/>
        </w:tabs>
        <w:ind w:left="2484" w:hanging="360"/>
      </w:pPr>
    </w:lvl>
    <w:lvl w:ilvl="1" w:tplc="04070019">
      <w:start w:val="1"/>
      <w:numFmt w:val="decimal"/>
      <w:lvlText w:val="%2."/>
      <w:lvlJc w:val="left"/>
      <w:pPr>
        <w:tabs>
          <w:tab w:val="num" w:pos="3204"/>
        </w:tabs>
        <w:ind w:left="3204" w:hanging="360"/>
      </w:pPr>
    </w:lvl>
    <w:lvl w:ilvl="2" w:tplc="0407001B">
      <w:start w:val="1"/>
      <w:numFmt w:val="decimal"/>
      <w:lvlText w:val="%3."/>
      <w:lvlJc w:val="left"/>
      <w:pPr>
        <w:tabs>
          <w:tab w:val="num" w:pos="3924"/>
        </w:tabs>
        <w:ind w:left="3924" w:hanging="360"/>
      </w:pPr>
    </w:lvl>
    <w:lvl w:ilvl="3" w:tplc="0407000F">
      <w:start w:val="1"/>
      <w:numFmt w:val="decimal"/>
      <w:lvlText w:val="%4."/>
      <w:lvlJc w:val="left"/>
      <w:pPr>
        <w:tabs>
          <w:tab w:val="num" w:pos="4644"/>
        </w:tabs>
        <w:ind w:left="4644" w:hanging="360"/>
      </w:pPr>
    </w:lvl>
    <w:lvl w:ilvl="4" w:tplc="04070019">
      <w:start w:val="1"/>
      <w:numFmt w:val="decimal"/>
      <w:lvlText w:val="%5."/>
      <w:lvlJc w:val="left"/>
      <w:pPr>
        <w:tabs>
          <w:tab w:val="num" w:pos="5364"/>
        </w:tabs>
        <w:ind w:left="5364" w:hanging="360"/>
      </w:pPr>
    </w:lvl>
    <w:lvl w:ilvl="5" w:tplc="0407001B">
      <w:start w:val="1"/>
      <w:numFmt w:val="decimal"/>
      <w:lvlText w:val="%6."/>
      <w:lvlJc w:val="left"/>
      <w:pPr>
        <w:tabs>
          <w:tab w:val="num" w:pos="6084"/>
        </w:tabs>
        <w:ind w:left="6084" w:hanging="360"/>
      </w:pPr>
    </w:lvl>
    <w:lvl w:ilvl="6" w:tplc="0407000F">
      <w:start w:val="1"/>
      <w:numFmt w:val="decimal"/>
      <w:lvlText w:val="%7."/>
      <w:lvlJc w:val="left"/>
      <w:pPr>
        <w:tabs>
          <w:tab w:val="num" w:pos="6804"/>
        </w:tabs>
        <w:ind w:left="6804" w:hanging="360"/>
      </w:pPr>
    </w:lvl>
    <w:lvl w:ilvl="7" w:tplc="04070019">
      <w:start w:val="1"/>
      <w:numFmt w:val="decimal"/>
      <w:lvlText w:val="%8."/>
      <w:lvlJc w:val="left"/>
      <w:pPr>
        <w:tabs>
          <w:tab w:val="num" w:pos="7524"/>
        </w:tabs>
        <w:ind w:left="7524" w:hanging="360"/>
      </w:pPr>
    </w:lvl>
    <w:lvl w:ilvl="8" w:tplc="0407001B">
      <w:start w:val="1"/>
      <w:numFmt w:val="decimal"/>
      <w:lvlText w:val="%9."/>
      <w:lvlJc w:val="left"/>
      <w:pPr>
        <w:tabs>
          <w:tab w:val="num" w:pos="8244"/>
        </w:tabs>
        <w:ind w:left="8244"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D"/>
    <w:rsid w:val="000055BF"/>
    <w:rsid w:val="00045580"/>
    <w:rsid w:val="000621B7"/>
    <w:rsid w:val="000B0782"/>
    <w:rsid w:val="00143C56"/>
    <w:rsid w:val="00185DE9"/>
    <w:rsid w:val="001A2D1B"/>
    <w:rsid w:val="001A34DD"/>
    <w:rsid w:val="00212B29"/>
    <w:rsid w:val="002F3A91"/>
    <w:rsid w:val="003B5473"/>
    <w:rsid w:val="003C3E35"/>
    <w:rsid w:val="003F69A7"/>
    <w:rsid w:val="0041337A"/>
    <w:rsid w:val="00443534"/>
    <w:rsid w:val="00460D9F"/>
    <w:rsid w:val="00514333"/>
    <w:rsid w:val="0051440B"/>
    <w:rsid w:val="00574F45"/>
    <w:rsid w:val="00577961"/>
    <w:rsid w:val="005C69AA"/>
    <w:rsid w:val="00692D1E"/>
    <w:rsid w:val="007465C1"/>
    <w:rsid w:val="007529F8"/>
    <w:rsid w:val="007B7AA4"/>
    <w:rsid w:val="007C53D1"/>
    <w:rsid w:val="00814DB6"/>
    <w:rsid w:val="008B1230"/>
    <w:rsid w:val="008E67B2"/>
    <w:rsid w:val="0090441B"/>
    <w:rsid w:val="009A749A"/>
    <w:rsid w:val="009F6CD4"/>
    <w:rsid w:val="00A0002F"/>
    <w:rsid w:val="00A61ACA"/>
    <w:rsid w:val="00B0073F"/>
    <w:rsid w:val="00B1259C"/>
    <w:rsid w:val="00B921B2"/>
    <w:rsid w:val="00B954C7"/>
    <w:rsid w:val="00BA74DD"/>
    <w:rsid w:val="00C02E3B"/>
    <w:rsid w:val="00CB7C07"/>
    <w:rsid w:val="00D600C6"/>
    <w:rsid w:val="00D621B4"/>
    <w:rsid w:val="00E86592"/>
    <w:rsid w:val="00EE598C"/>
    <w:rsid w:val="00F34C52"/>
    <w:rsid w:val="00F85E81"/>
    <w:rsid w:val="00F92145"/>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41B"/>
    <w:rPr>
      <w:rFonts w:ascii="Arial" w:eastAsia="Times New Roman" w:hAnsi="Arial" w:cs="Times New Roman"/>
      <w:sz w:val="24"/>
      <w:szCs w:val="24"/>
      <w:lang w:val="es-E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paragraph" w:styleId="Kommentartext">
    <w:name w:val="annotation text"/>
    <w:basedOn w:val="Standard"/>
    <w:link w:val="KommentartextZchn"/>
    <w:rsid w:val="0090441B"/>
    <w:rPr>
      <w:sz w:val="20"/>
      <w:szCs w:val="20"/>
      <w:lang w:eastAsia="de-DE"/>
    </w:rPr>
  </w:style>
  <w:style w:type="character" w:customStyle="1" w:styleId="KommentartextZchn">
    <w:name w:val="Kommentartext Zchn"/>
    <w:basedOn w:val="Absatz-Standardschriftart"/>
    <w:link w:val="Kommentartext"/>
    <w:rsid w:val="0090441B"/>
    <w:rPr>
      <w:rFonts w:ascii="Arial" w:eastAsia="Times New Roman" w:hAnsi="Arial" w:cs="Times New Roman"/>
      <w:sz w:val="20"/>
      <w:szCs w:val="20"/>
      <w:lang w:val="es-E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41B"/>
    <w:rPr>
      <w:rFonts w:ascii="Arial" w:eastAsia="Times New Roman" w:hAnsi="Arial" w:cs="Times New Roman"/>
      <w:sz w:val="24"/>
      <w:szCs w:val="24"/>
      <w:lang w:val="es-E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paragraph" w:styleId="Kommentartext">
    <w:name w:val="annotation text"/>
    <w:basedOn w:val="Standard"/>
    <w:link w:val="KommentartextZchn"/>
    <w:rsid w:val="0090441B"/>
    <w:rPr>
      <w:sz w:val="20"/>
      <w:szCs w:val="20"/>
      <w:lang w:eastAsia="de-DE"/>
    </w:rPr>
  </w:style>
  <w:style w:type="character" w:customStyle="1" w:styleId="KommentartextZchn">
    <w:name w:val="Kommentartext Zchn"/>
    <w:basedOn w:val="Absatz-Standardschriftart"/>
    <w:link w:val="Kommentartext"/>
    <w:rsid w:val="0090441B"/>
    <w:rPr>
      <w:rFonts w:ascii="Arial" w:eastAsia="Times New Roman" w:hAnsi="Arial" w:cs="Times New Roman"/>
      <w:sz w:val="20"/>
      <w:szCs w:val="20"/>
      <w:lang w:val="es-E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7236172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9063D-0FCA-43F0-8384-71F2B8AA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1090</Words>
  <Characters>6869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Frederic Barchfeld</cp:lastModifiedBy>
  <cp:revision>2</cp:revision>
  <dcterms:created xsi:type="dcterms:W3CDTF">2021-05-03T08:17:00Z</dcterms:created>
  <dcterms:modified xsi:type="dcterms:W3CDTF">2021-05-03T09:32:00Z</dcterms:modified>
</cp:coreProperties>
</file>