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0D" w:rsidRDefault="00355C0D" w:rsidP="00355C0D">
      <w:pPr>
        <w:spacing w:after="240" w:line="360" w:lineRule="auto"/>
        <w:jc w:val="both"/>
        <w:rPr>
          <w:rStyle w:val="x033494008-29112010"/>
          <w:rFonts w:ascii="Arial" w:hAnsi="Arial" w:cs="Arial"/>
          <w:b/>
          <w:sz w:val="28"/>
          <w:szCs w:val="28"/>
        </w:rPr>
      </w:pPr>
    </w:p>
    <w:p w:rsidR="00355C0D" w:rsidRDefault="00355C0D" w:rsidP="00355C0D">
      <w:pPr>
        <w:spacing w:after="240" w:line="360" w:lineRule="auto"/>
        <w:jc w:val="both"/>
        <w:rPr>
          <w:rStyle w:val="x033494008-29112010"/>
          <w:rFonts w:ascii="Arial" w:hAnsi="Arial" w:cs="Arial"/>
          <w:b/>
          <w:sz w:val="28"/>
          <w:szCs w:val="28"/>
        </w:rPr>
      </w:pPr>
      <w:r w:rsidRPr="005E3749">
        <w:rPr>
          <w:rStyle w:val="x033494008-29112010"/>
          <w:rFonts w:ascii="Arial" w:hAnsi="Arial" w:cs="Arial"/>
          <w:b/>
          <w:sz w:val="28"/>
          <w:szCs w:val="28"/>
        </w:rPr>
        <w:t xml:space="preserve">Daños </w:t>
      </w:r>
      <w:r>
        <w:rPr>
          <w:rStyle w:val="x033494008-29112010"/>
          <w:rFonts w:ascii="Arial" w:hAnsi="Arial" w:cs="Arial"/>
          <w:b/>
          <w:sz w:val="28"/>
          <w:szCs w:val="28"/>
        </w:rPr>
        <w:t>en</w:t>
      </w:r>
      <w:r w:rsidRPr="005E3749">
        <w:rPr>
          <w:rStyle w:val="x033494008-29112010"/>
          <w:rFonts w:ascii="Arial" w:hAnsi="Arial" w:cs="Arial"/>
          <w:b/>
          <w:sz w:val="28"/>
          <w:szCs w:val="28"/>
        </w:rPr>
        <w:t xml:space="preserve"> los</w:t>
      </w:r>
      <w:r>
        <w:rPr>
          <w:rStyle w:val="x033494008-29112010"/>
          <w:rFonts w:ascii="Arial" w:hAnsi="Arial" w:cs="Arial"/>
          <w:b/>
          <w:sz w:val="28"/>
          <w:szCs w:val="28"/>
        </w:rPr>
        <w:t xml:space="preserve"> neumáticos – </w:t>
      </w:r>
      <w:r w:rsidRPr="005E3749">
        <w:rPr>
          <w:rStyle w:val="x033494008-29112010"/>
          <w:rFonts w:ascii="Arial" w:hAnsi="Arial" w:cs="Arial"/>
          <w:b/>
          <w:sz w:val="28"/>
          <w:szCs w:val="28"/>
        </w:rPr>
        <w:t xml:space="preserve">"Los mecánicos de „MEYLE“ explican </w:t>
      </w:r>
      <w:r>
        <w:rPr>
          <w:rStyle w:val="x033494008-29112010"/>
          <w:rFonts w:ascii="Arial" w:hAnsi="Arial" w:cs="Arial"/>
          <w:b/>
          <w:sz w:val="28"/>
          <w:szCs w:val="28"/>
        </w:rPr>
        <w:t xml:space="preserve">las </w:t>
      </w:r>
      <w:r w:rsidRPr="005E3749">
        <w:rPr>
          <w:rStyle w:val="x033494008-29112010"/>
          <w:rFonts w:ascii="Arial" w:hAnsi="Arial" w:cs="Arial"/>
          <w:b/>
          <w:sz w:val="28"/>
          <w:szCs w:val="28"/>
        </w:rPr>
        <w:t xml:space="preserve">causas y </w:t>
      </w:r>
      <w:r>
        <w:rPr>
          <w:rStyle w:val="x033494008-29112010"/>
          <w:rFonts w:ascii="Arial" w:hAnsi="Arial" w:cs="Arial"/>
          <w:b/>
          <w:sz w:val="28"/>
          <w:szCs w:val="28"/>
        </w:rPr>
        <w:t xml:space="preserve">las </w:t>
      </w:r>
      <w:r w:rsidRPr="005E3749">
        <w:rPr>
          <w:rStyle w:val="x033494008-29112010"/>
          <w:rFonts w:ascii="Arial" w:hAnsi="Arial" w:cs="Arial"/>
          <w:b/>
          <w:sz w:val="28"/>
          <w:szCs w:val="28"/>
        </w:rPr>
        <w:t>medidas correctivas en el nuevo vídeo de</w:t>
      </w:r>
      <w:r>
        <w:rPr>
          <w:rStyle w:val="x033494008-29112010"/>
          <w:rFonts w:ascii="Arial" w:hAnsi="Arial" w:cs="Arial"/>
          <w:b/>
          <w:sz w:val="28"/>
          <w:szCs w:val="28"/>
        </w:rPr>
        <w:t xml:space="preserve"> YouTube</w:t>
      </w:r>
      <w:r w:rsidRPr="00240907">
        <w:rPr>
          <w:color w:val="222222"/>
        </w:rPr>
        <w:t xml:space="preserve"> </w:t>
      </w:r>
    </w:p>
    <w:p w:rsidR="00355C0D" w:rsidRPr="002F5403" w:rsidRDefault="00355C0D" w:rsidP="00355C0D">
      <w:pPr>
        <w:numPr>
          <w:ilvl w:val="0"/>
          <w:numId w:val="4"/>
        </w:numPr>
        <w:spacing w:after="240"/>
        <w:ind w:left="357" w:hanging="357"/>
        <w:jc w:val="both"/>
        <w:rPr>
          <w:rFonts w:ascii="Arial" w:hAnsi="Arial" w:cs="Arial"/>
          <w:b/>
        </w:rPr>
      </w:pPr>
      <w:r w:rsidRPr="002F5403">
        <w:rPr>
          <w:rFonts w:ascii="Arial" w:hAnsi="Arial" w:cs="Arial"/>
          <w:b/>
        </w:rPr>
        <w:t xml:space="preserve">“Los mecánicos de MEYLE” muestran en el </w:t>
      </w:r>
      <w:r>
        <w:fldChar w:fldCharType="begin"/>
      </w:r>
      <w:r>
        <w:instrText xml:space="preserve"> HYPERLINK "https://youtu.be/Rg_7BVw6Onk" </w:instrText>
      </w:r>
      <w:r>
        <w:fldChar w:fldCharType="separate"/>
      </w:r>
      <w:r w:rsidRPr="00B649C8">
        <w:rPr>
          <w:rStyle w:val="Hyperlink"/>
          <w:rFonts w:ascii="Arial" w:hAnsi="Arial" w:cs="Arial"/>
        </w:rPr>
        <w:t>vídeo</w:t>
      </w:r>
      <w:r>
        <w:rPr>
          <w:rStyle w:val="Hyperlink"/>
          <w:rFonts w:ascii="Arial" w:hAnsi="Arial" w:cs="Arial"/>
          <w:b/>
        </w:rPr>
        <w:fldChar w:fldCharType="end"/>
      </w:r>
      <w:r w:rsidRPr="002F5403">
        <w:rPr>
          <w:rFonts w:ascii="Arial" w:hAnsi="Arial" w:cs="Arial"/>
          <w:b/>
        </w:rPr>
        <w:t xml:space="preserve"> que los daños en los neumáticos se pueden atribuir</w:t>
      </w:r>
      <w:r>
        <w:rPr>
          <w:rFonts w:ascii="Arial" w:hAnsi="Arial" w:cs="Arial"/>
          <w:b/>
        </w:rPr>
        <w:t xml:space="preserve"> con frecuencia</w:t>
      </w:r>
      <w:r w:rsidRPr="002F5403">
        <w:rPr>
          <w:rFonts w:ascii="Arial" w:hAnsi="Arial" w:cs="Arial"/>
          <w:b/>
        </w:rPr>
        <w:t xml:space="preserve"> a piezas defectuosas </w:t>
      </w:r>
    </w:p>
    <w:p w:rsidR="00355C0D" w:rsidRDefault="00355C0D" w:rsidP="00355C0D">
      <w:pPr>
        <w:numPr>
          <w:ilvl w:val="0"/>
          <w:numId w:val="4"/>
        </w:numPr>
        <w:spacing w:after="240"/>
        <w:ind w:left="357" w:hanging="357"/>
        <w:jc w:val="both"/>
        <w:rPr>
          <w:rFonts w:ascii="Arial" w:hAnsi="Arial" w:cs="Arial"/>
          <w:b/>
        </w:rPr>
      </w:pPr>
      <w:r w:rsidRPr="002F5403">
        <w:rPr>
          <w:rFonts w:ascii="Arial" w:hAnsi="Arial" w:cs="Arial"/>
          <w:b/>
        </w:rPr>
        <w:t xml:space="preserve">El comprobador del juego de </w:t>
      </w:r>
      <w:r>
        <w:rPr>
          <w:rFonts w:ascii="Arial" w:hAnsi="Arial" w:cs="Arial"/>
          <w:b/>
        </w:rPr>
        <w:t>rótulas</w:t>
      </w:r>
      <w:r w:rsidRPr="002F5403">
        <w:rPr>
          <w:rFonts w:ascii="Arial" w:hAnsi="Arial" w:cs="Arial"/>
          <w:b/>
        </w:rPr>
        <w:t xml:space="preserve"> MEYLE permite a los </w:t>
      </w:r>
      <w:r>
        <w:rPr>
          <w:rFonts w:ascii="Arial" w:hAnsi="Arial" w:cs="Arial"/>
          <w:b/>
        </w:rPr>
        <w:t xml:space="preserve">mecánicos </w:t>
      </w:r>
      <w:r w:rsidRPr="002F5403">
        <w:rPr>
          <w:rFonts w:ascii="Arial" w:hAnsi="Arial" w:cs="Arial"/>
          <w:b/>
        </w:rPr>
        <w:t xml:space="preserve"> del taller un rápido y fiable diagnóstico de los componentes defectuosos del chasis y de la dirección</w:t>
      </w:r>
    </w:p>
    <w:p w:rsidR="00355C0D" w:rsidRDefault="00355C0D" w:rsidP="00355C0D">
      <w:pPr>
        <w:spacing w:after="240" w:line="360" w:lineRule="auto"/>
        <w:jc w:val="both"/>
        <w:rPr>
          <w:rFonts w:ascii="Arial" w:hAnsi="Arial" w:cs="Arial"/>
          <w:b/>
        </w:rPr>
      </w:pPr>
      <w:r w:rsidRPr="00A45BD0">
        <w:rPr>
          <w:rFonts w:ascii="Arial" w:hAnsi="Arial" w:cs="Arial"/>
          <w:b/>
          <w:u w:val="single"/>
        </w:rPr>
        <w:t xml:space="preserve">Hamburgo, </w:t>
      </w:r>
      <w:r w:rsidR="00FD360E">
        <w:rPr>
          <w:rFonts w:ascii="Arial" w:hAnsi="Arial" w:cs="Arial"/>
          <w:b/>
          <w:u w:val="single"/>
        </w:rPr>
        <w:t xml:space="preserve">13 septiembre de </w:t>
      </w:r>
      <w:r w:rsidRPr="00A45BD0">
        <w:rPr>
          <w:rFonts w:ascii="Arial" w:hAnsi="Arial" w:cs="Arial"/>
          <w:b/>
          <w:u w:val="single"/>
        </w:rPr>
        <w:t>2017</w:t>
      </w:r>
      <w:r>
        <w:rPr>
          <w:rFonts w:ascii="Arial" w:hAnsi="Arial" w:cs="Arial"/>
          <w:b/>
          <w:u w:val="single"/>
        </w:rPr>
        <w:t>.</w:t>
      </w:r>
      <w:r w:rsidRPr="009165B5">
        <w:rPr>
          <w:rFonts w:ascii="Arial" w:hAnsi="Arial" w:cs="Arial"/>
          <w:b/>
        </w:rPr>
        <w:t xml:space="preserve"> Si el coche está en el taller</w:t>
      </w:r>
      <w:r>
        <w:rPr>
          <w:rFonts w:ascii="Arial" w:hAnsi="Arial" w:cs="Arial"/>
          <w:b/>
        </w:rPr>
        <w:t xml:space="preserve"> conviene</w:t>
      </w:r>
      <w:r w:rsidRPr="009165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hacer </w:t>
      </w:r>
      <w:r w:rsidRPr="009165B5">
        <w:rPr>
          <w:rFonts w:ascii="Arial" w:hAnsi="Arial" w:cs="Arial"/>
          <w:b/>
        </w:rPr>
        <w:t xml:space="preserve">examinar los neumáticos. </w:t>
      </w:r>
      <w:r>
        <w:rPr>
          <w:rFonts w:ascii="Arial" w:hAnsi="Arial" w:cs="Arial"/>
          <w:b/>
        </w:rPr>
        <w:t>A menudo no solo se ven los daños a</w:t>
      </w:r>
      <w:r w:rsidRPr="009165B5">
        <w:rPr>
          <w:rFonts w:ascii="Arial" w:hAnsi="Arial" w:cs="Arial"/>
          <w:b/>
        </w:rPr>
        <w:t xml:space="preserve"> primera vista</w:t>
      </w:r>
      <w:r>
        <w:rPr>
          <w:rFonts w:ascii="Arial" w:hAnsi="Arial" w:cs="Arial"/>
          <w:b/>
        </w:rPr>
        <w:t>, sino que también se pueden identificar sus razones. E</w:t>
      </w:r>
      <w:r w:rsidRPr="009165B5">
        <w:rPr>
          <w:rFonts w:ascii="Arial" w:hAnsi="Arial" w:cs="Arial"/>
          <w:b/>
        </w:rPr>
        <w:t>l aspecto del daño</w:t>
      </w:r>
      <w:r>
        <w:rPr>
          <w:rFonts w:ascii="Arial" w:hAnsi="Arial" w:cs="Arial"/>
          <w:b/>
        </w:rPr>
        <w:t xml:space="preserve"> </w:t>
      </w:r>
      <w:r w:rsidRPr="009165B5">
        <w:rPr>
          <w:rFonts w:ascii="Arial" w:hAnsi="Arial" w:cs="Arial"/>
          <w:b/>
        </w:rPr>
        <w:t xml:space="preserve">revela si </w:t>
      </w:r>
      <w:r>
        <w:rPr>
          <w:rFonts w:ascii="Arial" w:hAnsi="Arial" w:cs="Arial"/>
          <w:b/>
        </w:rPr>
        <w:t>el problema radica en el</w:t>
      </w:r>
      <w:r w:rsidRPr="009165B5">
        <w:rPr>
          <w:rFonts w:ascii="Arial" w:hAnsi="Arial" w:cs="Arial"/>
          <w:b/>
        </w:rPr>
        <w:t xml:space="preserve"> chasis. Tales causas son fáciles de subsanar y </w:t>
      </w:r>
      <w:r>
        <w:rPr>
          <w:rFonts w:ascii="Arial" w:hAnsi="Arial" w:cs="Arial"/>
          <w:b/>
        </w:rPr>
        <w:t>el hacerlo  evita</w:t>
      </w:r>
      <w:r w:rsidRPr="009165B5">
        <w:rPr>
          <w:rFonts w:ascii="Arial" w:hAnsi="Arial" w:cs="Arial"/>
          <w:b/>
        </w:rPr>
        <w:t xml:space="preserve"> que el cliente vuelva a </w:t>
      </w:r>
      <w:r>
        <w:rPr>
          <w:rFonts w:ascii="Arial" w:hAnsi="Arial" w:cs="Arial"/>
          <w:b/>
        </w:rPr>
        <w:t>tener problemas con</w:t>
      </w:r>
      <w:r w:rsidRPr="009165B5">
        <w:rPr>
          <w:rFonts w:ascii="Arial" w:hAnsi="Arial" w:cs="Arial"/>
          <w:b/>
        </w:rPr>
        <w:t xml:space="preserve"> los neumáticos. </w:t>
      </w:r>
      <w:r>
        <w:rPr>
          <w:rFonts w:ascii="Arial" w:hAnsi="Arial" w:cs="Arial"/>
          <w:b/>
        </w:rPr>
        <w:t xml:space="preserve">En el canal „MEYLE TV“ </w:t>
      </w:r>
      <w:r w:rsidRPr="009165B5">
        <w:rPr>
          <w:rFonts w:ascii="Arial" w:hAnsi="Arial" w:cs="Arial"/>
          <w:b/>
        </w:rPr>
        <w:t>en YouTube</w:t>
      </w:r>
      <w:r>
        <w:rPr>
          <w:rFonts w:ascii="Arial" w:hAnsi="Arial" w:cs="Arial"/>
          <w:b/>
        </w:rPr>
        <w:t xml:space="preserve">, „Los mecánicos de MEYLE“ hacen un repaso </w:t>
      </w:r>
      <w:r w:rsidRPr="009165B5">
        <w:rPr>
          <w:rFonts w:ascii="Arial" w:hAnsi="Arial" w:cs="Arial"/>
          <w:b/>
        </w:rPr>
        <w:t xml:space="preserve">general de </w:t>
      </w:r>
      <w:r>
        <w:rPr>
          <w:rFonts w:ascii="Arial" w:hAnsi="Arial" w:cs="Arial"/>
          <w:b/>
        </w:rPr>
        <w:t>los problemas que pueden presentar los neumáticos, de sus orígenes y de las soluciones posibles.</w:t>
      </w:r>
    </w:p>
    <w:p w:rsidR="00355C0D" w:rsidRDefault="00355C0D" w:rsidP="00355C0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estado de l</w:t>
      </w:r>
      <w:r w:rsidRPr="006446BA">
        <w:rPr>
          <w:rFonts w:ascii="Arial" w:hAnsi="Arial" w:cs="Arial"/>
        </w:rPr>
        <w:t xml:space="preserve">os neumáticos </w:t>
      </w:r>
      <w:r>
        <w:rPr>
          <w:rFonts w:ascii="Arial" w:hAnsi="Arial" w:cs="Arial"/>
        </w:rPr>
        <w:t>indica a menudo</w:t>
      </w:r>
      <w:r w:rsidRPr="006446BA">
        <w:rPr>
          <w:rFonts w:ascii="Arial" w:hAnsi="Arial" w:cs="Arial"/>
        </w:rPr>
        <w:t xml:space="preserve"> que algo </w:t>
      </w:r>
      <w:r>
        <w:rPr>
          <w:rFonts w:ascii="Arial" w:hAnsi="Arial" w:cs="Arial"/>
        </w:rPr>
        <w:t>anda</w:t>
      </w:r>
      <w:r w:rsidRPr="006446BA">
        <w:rPr>
          <w:rFonts w:ascii="Arial" w:hAnsi="Arial" w:cs="Arial"/>
        </w:rPr>
        <w:t xml:space="preserve"> mal en el vehículo. „Los mecánicos de MEYLE“ muestran qué anomalías </w:t>
      </w:r>
      <w:r>
        <w:rPr>
          <w:rFonts w:ascii="Arial" w:hAnsi="Arial" w:cs="Arial"/>
        </w:rPr>
        <w:t>puede presentar</w:t>
      </w:r>
      <w:r w:rsidRPr="006446BA">
        <w:rPr>
          <w:rFonts w:ascii="Arial" w:hAnsi="Arial" w:cs="Arial"/>
        </w:rPr>
        <w:t xml:space="preserve"> un neumático y a qué </w:t>
      </w:r>
      <w:r>
        <w:rPr>
          <w:rFonts w:ascii="Arial" w:hAnsi="Arial" w:cs="Arial"/>
        </w:rPr>
        <w:t>se puede deber. Así</w:t>
      </w:r>
      <w:r w:rsidRPr="006446BA">
        <w:rPr>
          <w:rFonts w:ascii="Arial" w:hAnsi="Arial" w:cs="Arial"/>
        </w:rPr>
        <w:t xml:space="preserve"> por ejemplo, </w:t>
      </w:r>
      <w:r>
        <w:rPr>
          <w:rFonts w:ascii="Arial" w:hAnsi="Arial" w:cs="Arial"/>
        </w:rPr>
        <w:t xml:space="preserve">un </w:t>
      </w:r>
      <w:r w:rsidRPr="006446BA">
        <w:rPr>
          <w:rFonts w:ascii="Arial" w:hAnsi="Arial" w:cs="Arial"/>
        </w:rPr>
        <w:t xml:space="preserve">desgaste unilateral </w:t>
      </w:r>
      <w:r>
        <w:rPr>
          <w:rFonts w:ascii="Arial" w:hAnsi="Arial" w:cs="Arial"/>
        </w:rPr>
        <w:t xml:space="preserve">puede ser el resultado de  </w:t>
      </w:r>
      <w:r w:rsidRPr="006446BA">
        <w:rPr>
          <w:rFonts w:ascii="Arial" w:hAnsi="Arial" w:cs="Arial"/>
        </w:rPr>
        <w:t>una geometría del eje defectuosa</w:t>
      </w:r>
      <w:r>
        <w:rPr>
          <w:rFonts w:ascii="Arial" w:hAnsi="Arial" w:cs="Arial"/>
        </w:rPr>
        <w:t>,</w:t>
      </w:r>
      <w:r w:rsidRPr="006446BA">
        <w:rPr>
          <w:rFonts w:ascii="Arial" w:hAnsi="Arial" w:cs="Arial"/>
        </w:rPr>
        <w:t xml:space="preserve"> un desgaste parcial</w:t>
      </w:r>
      <w:r>
        <w:rPr>
          <w:rFonts w:ascii="Arial" w:hAnsi="Arial" w:cs="Arial"/>
        </w:rPr>
        <w:t xml:space="preserve"> puede ser indicio de que los </w:t>
      </w:r>
      <w:r w:rsidRPr="006446BA">
        <w:rPr>
          <w:rFonts w:ascii="Arial" w:hAnsi="Arial" w:cs="Arial"/>
        </w:rPr>
        <w:t xml:space="preserve"> amortiguadores </w:t>
      </w:r>
      <w:r>
        <w:rPr>
          <w:rFonts w:ascii="Arial" w:hAnsi="Arial" w:cs="Arial"/>
        </w:rPr>
        <w:t>están desgastados</w:t>
      </w:r>
      <w:r w:rsidRPr="006446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6446BA">
        <w:rPr>
          <w:rFonts w:ascii="Arial" w:hAnsi="Arial" w:cs="Arial"/>
        </w:rPr>
        <w:t xml:space="preserve"> un desgaste local</w:t>
      </w:r>
      <w:r>
        <w:rPr>
          <w:rFonts w:ascii="Arial" w:hAnsi="Arial" w:cs="Arial"/>
        </w:rPr>
        <w:t xml:space="preserve"> puede deberse </w:t>
      </w:r>
      <w:r w:rsidRPr="006446BA">
        <w:rPr>
          <w:rFonts w:ascii="Arial" w:hAnsi="Arial" w:cs="Arial"/>
        </w:rPr>
        <w:t xml:space="preserve">a una </w:t>
      </w:r>
      <w:r>
        <w:rPr>
          <w:rFonts w:ascii="Arial" w:hAnsi="Arial" w:cs="Arial"/>
        </w:rPr>
        <w:t xml:space="preserve">manera </w:t>
      </w:r>
      <w:r w:rsidRPr="006446BA">
        <w:rPr>
          <w:rFonts w:ascii="Arial" w:hAnsi="Arial" w:cs="Arial"/>
        </w:rPr>
        <w:t>incorrecta de frenar. En líneas generales, „Los mecánicos de MEYLE“ explican seis tipos diferentes de daños y muestran las soluciones adecuadas. Entre otras cosas se pueden resolver defectos rápidamente sustituyendo el sensor ABS o el amortiguador.</w:t>
      </w:r>
      <w:r>
        <w:rPr>
          <w:rFonts w:ascii="Arial" w:hAnsi="Arial" w:cs="Arial"/>
        </w:rPr>
        <w:t xml:space="preserve"> </w:t>
      </w:r>
    </w:p>
    <w:p w:rsidR="00355C0D" w:rsidRDefault="00355C0D" w:rsidP="00355C0D">
      <w:pPr>
        <w:spacing w:after="240" w:line="360" w:lineRule="auto"/>
        <w:jc w:val="both"/>
        <w:rPr>
          <w:rFonts w:ascii="Arial" w:hAnsi="Arial" w:cs="Arial"/>
        </w:rPr>
      </w:pPr>
      <w:r w:rsidRPr="00013FF8">
        <w:rPr>
          <w:rFonts w:ascii="Arial" w:hAnsi="Arial" w:cs="Arial"/>
        </w:rPr>
        <w:t>También se puede</w:t>
      </w:r>
      <w:r>
        <w:rPr>
          <w:rFonts w:ascii="Arial" w:hAnsi="Arial" w:cs="Arial"/>
        </w:rPr>
        <w:t>n</w:t>
      </w:r>
      <w:r w:rsidRPr="00013FF8">
        <w:rPr>
          <w:rFonts w:ascii="Arial" w:hAnsi="Arial" w:cs="Arial"/>
        </w:rPr>
        <w:t xml:space="preserve"> localizar e identificar defectos utilizando el comprobador del juego de </w:t>
      </w:r>
      <w:r>
        <w:rPr>
          <w:rFonts w:ascii="Arial" w:hAnsi="Arial" w:cs="Arial"/>
        </w:rPr>
        <w:t>rótula</w:t>
      </w:r>
      <w:r w:rsidRPr="00013FF8">
        <w:rPr>
          <w:rFonts w:ascii="Arial" w:hAnsi="Arial" w:cs="Arial"/>
        </w:rPr>
        <w:t xml:space="preserve"> MEYLE. El comprobador se puede utilizar </w:t>
      </w:r>
      <w:r>
        <w:rPr>
          <w:rFonts w:ascii="Arial" w:hAnsi="Arial" w:cs="Arial"/>
        </w:rPr>
        <w:t xml:space="preserve">además </w:t>
      </w:r>
      <w:r w:rsidRPr="00013FF8">
        <w:rPr>
          <w:rFonts w:ascii="Arial" w:hAnsi="Arial" w:cs="Arial"/>
        </w:rPr>
        <w:t xml:space="preserve">como </w:t>
      </w:r>
    </w:p>
    <w:p w:rsidR="00355C0D" w:rsidRDefault="00355C0D" w:rsidP="00355C0D">
      <w:pPr>
        <w:spacing w:after="240" w:line="360" w:lineRule="auto"/>
        <w:jc w:val="both"/>
        <w:rPr>
          <w:rFonts w:ascii="Arial" w:hAnsi="Arial" w:cs="Arial"/>
        </w:rPr>
      </w:pPr>
    </w:p>
    <w:p w:rsidR="00355C0D" w:rsidRDefault="00355C0D" w:rsidP="00355C0D">
      <w:pPr>
        <w:spacing w:after="240" w:line="360" w:lineRule="auto"/>
        <w:jc w:val="both"/>
        <w:rPr>
          <w:rFonts w:ascii="Arial" w:hAnsi="Arial" w:cs="Arial"/>
        </w:rPr>
      </w:pPr>
    </w:p>
    <w:p w:rsidR="00355C0D" w:rsidRDefault="00355C0D" w:rsidP="00355C0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agarrarruedas</w:t>
      </w:r>
      <w:r w:rsidRPr="00013FF8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>aflojar</w:t>
      </w:r>
      <w:r w:rsidRPr="00013FF8">
        <w:rPr>
          <w:rFonts w:ascii="Arial" w:hAnsi="Arial" w:cs="Arial"/>
        </w:rPr>
        <w:t xml:space="preserve"> ruedas </w:t>
      </w:r>
      <w:r>
        <w:rPr>
          <w:rFonts w:ascii="Arial" w:hAnsi="Arial" w:cs="Arial"/>
        </w:rPr>
        <w:t>muy</w:t>
      </w:r>
      <w:r w:rsidRPr="00013FF8">
        <w:rPr>
          <w:rFonts w:ascii="Arial" w:hAnsi="Arial" w:cs="Arial"/>
        </w:rPr>
        <w:t xml:space="preserve"> atascadas.</w:t>
      </w:r>
      <w:r>
        <w:rPr>
          <w:rFonts w:ascii="Arial" w:hAnsi="Arial" w:cs="Arial"/>
        </w:rPr>
        <w:t xml:space="preserve"> Esto no so</w:t>
      </w:r>
      <w:r w:rsidRPr="00013FF8">
        <w:rPr>
          <w:rFonts w:ascii="Arial" w:hAnsi="Arial" w:cs="Arial"/>
        </w:rPr>
        <w:t>lo protege las llantas, sino también la espalda de los mecánicos durante un cambio de neumáticos.</w:t>
      </w:r>
    </w:p>
    <w:p w:rsidR="00355C0D" w:rsidRPr="00350B37" w:rsidRDefault="00355C0D" w:rsidP="00355C0D">
      <w:pPr>
        <w:spacing w:after="240" w:line="360" w:lineRule="auto"/>
        <w:jc w:val="both"/>
        <w:rPr>
          <w:rFonts w:ascii="Arial" w:hAnsi="Arial" w:cs="Arial"/>
          <w:b/>
          <w:szCs w:val="20"/>
        </w:rPr>
      </w:pPr>
      <w:r w:rsidRPr="00013FF8">
        <w:rPr>
          <w:rFonts w:ascii="Arial" w:hAnsi="Arial" w:cs="Arial"/>
        </w:rPr>
        <w:t xml:space="preserve">El nuevo vídeo </w:t>
      </w:r>
      <w:r>
        <w:rPr>
          <w:rFonts w:ascii="Arial" w:hAnsi="Arial" w:cs="Arial"/>
        </w:rPr>
        <w:t>„</w:t>
      </w:r>
      <w:r w:rsidRPr="00013FF8">
        <w:rPr>
          <w:rFonts w:ascii="Arial" w:hAnsi="Arial" w:cs="Arial"/>
        </w:rPr>
        <w:t>Daños de los neumáticos</w:t>
      </w:r>
      <w:r>
        <w:rPr>
          <w:rFonts w:ascii="Arial" w:hAnsi="Arial" w:cs="Arial"/>
        </w:rPr>
        <w:t>“</w:t>
      </w:r>
      <w:r w:rsidRPr="00013FF8">
        <w:rPr>
          <w:rFonts w:ascii="Arial" w:hAnsi="Arial" w:cs="Arial"/>
        </w:rPr>
        <w:t xml:space="preserve"> se encuentra aquí: </w:t>
      </w:r>
      <w:r>
        <w:fldChar w:fldCharType="begin"/>
      </w:r>
      <w:r>
        <w:instrText xml:space="preserve"> HYPERLINK "https://youtu.be/Rg_7BVw6Onk" </w:instrText>
      </w:r>
      <w:r>
        <w:fldChar w:fldCharType="separate"/>
      </w:r>
      <w:r w:rsidRPr="009318F4">
        <w:rPr>
          <w:rStyle w:val="Hyperlink"/>
          <w:rFonts w:ascii="Arial" w:hAnsi="Arial" w:cs="Arial"/>
        </w:rPr>
        <w:t>https://youtu.be/Rg_7BVw6Onk</w:t>
      </w:r>
      <w:r>
        <w:rPr>
          <w:rStyle w:val="Hyperlink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</w:t>
      </w:r>
    </w:p>
    <w:p w:rsidR="00355C0D" w:rsidRDefault="00355C0D" w:rsidP="00355C0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comprobador del juego de rótula y agarrarruedas MEYLE</w:t>
      </w:r>
    </w:p>
    <w:p w:rsidR="00355C0D" w:rsidRDefault="00355C0D" w:rsidP="00355C0D">
      <w:pPr>
        <w:spacing w:after="240" w:line="360" w:lineRule="auto"/>
        <w:jc w:val="both"/>
        <w:rPr>
          <w:rFonts w:ascii="Arial" w:hAnsi="Arial" w:cs="Arial"/>
        </w:rPr>
      </w:pPr>
      <w:r w:rsidRPr="00013FF8">
        <w:rPr>
          <w:rFonts w:ascii="Arial" w:hAnsi="Arial" w:cs="Arial"/>
        </w:rPr>
        <w:t xml:space="preserve">La tabla siguiente muestra las ventajas del comprobador del juego de articulaciones y </w:t>
      </w:r>
      <w:r>
        <w:rPr>
          <w:rFonts w:ascii="Arial" w:hAnsi="Arial" w:cs="Arial"/>
        </w:rPr>
        <w:t>agarrarruedas</w:t>
      </w:r>
      <w:r w:rsidRPr="00013FF8">
        <w:rPr>
          <w:rFonts w:ascii="Arial" w:hAnsi="Arial" w:cs="Arial"/>
        </w:rPr>
        <w:t xml:space="preserve"> MEYLE (No. MEYLE: 999 990 0000) de un vistazo:</w:t>
      </w:r>
    </w:p>
    <w:tbl>
      <w:tblPr>
        <w:tblStyle w:val="TabelleKlassisch1"/>
        <w:tblW w:w="0" w:type="auto"/>
        <w:tblLook w:val="04A0" w:firstRow="1" w:lastRow="0" w:firstColumn="1" w:lastColumn="0" w:noHBand="0" w:noVBand="1"/>
      </w:tblPr>
      <w:tblGrid>
        <w:gridCol w:w="4649"/>
        <w:gridCol w:w="4639"/>
      </w:tblGrid>
      <w:tr w:rsidR="00355C0D" w:rsidTr="006A2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</w:tcPr>
          <w:p w:rsidR="00355C0D" w:rsidRPr="00BD79C6" w:rsidRDefault="00355C0D" w:rsidP="006A25B2">
            <w:pPr>
              <w:spacing w:line="360" w:lineRule="auto"/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t>Comprobador del juego de articulaciones</w:t>
            </w:r>
          </w:p>
        </w:tc>
        <w:tc>
          <w:tcPr>
            <w:tcW w:w="4671" w:type="dxa"/>
          </w:tcPr>
          <w:p w:rsidR="00355C0D" w:rsidRPr="00BD79C6" w:rsidRDefault="00355C0D" w:rsidP="006A25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Agarrarruedas</w:t>
            </w:r>
          </w:p>
        </w:tc>
      </w:tr>
      <w:tr w:rsidR="00355C0D" w:rsidTr="006A2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</w:tcPr>
          <w:p w:rsidR="00355C0D" w:rsidRPr="002A346A" w:rsidRDefault="00355C0D" w:rsidP="00355C0D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Comprobación precisa del juego de la rótula</w:t>
            </w:r>
          </w:p>
          <w:p w:rsidR="00355C0D" w:rsidRPr="002A346A" w:rsidRDefault="00355C0D" w:rsidP="00355C0D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 control de los cojinetes de brazo de suspensión (no sustituye el examen visual de los cojinetes hidráulicos</w:t>
            </w:r>
            <w:r w:rsidRPr="002A346A">
              <w:rPr>
                <w:rFonts w:ascii="Arial" w:hAnsi="Arial" w:cs="Arial"/>
              </w:rPr>
              <w:t>)</w:t>
            </w:r>
          </w:p>
          <w:p w:rsidR="00355C0D" w:rsidRPr="002A346A" w:rsidRDefault="00355C0D" w:rsidP="00355C0D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Montaje directo en el vehículo sin preparativos, como p. ej. sin levantar el vehículo</w:t>
            </w:r>
          </w:p>
          <w:p w:rsidR="00355C0D" w:rsidRPr="002A346A" w:rsidRDefault="00355C0D" w:rsidP="00355C0D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Ayuda en la comunicación con el cliente, ya que ilustra de manera clara de la necesidad de una reparación</w:t>
            </w:r>
          </w:p>
        </w:tc>
        <w:tc>
          <w:tcPr>
            <w:tcW w:w="4671" w:type="dxa"/>
          </w:tcPr>
          <w:p w:rsidR="00355C0D" w:rsidRPr="002A346A" w:rsidRDefault="00355C0D" w:rsidP="00355C0D">
            <w:pPr>
              <w:pStyle w:val="Listenabsatz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Apropiado para ruedas de 550 a 800 mm de diámetro</w:t>
            </w:r>
            <w:r w:rsidRPr="002A346A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desde aprox</w:t>
            </w:r>
            <w:r w:rsidRPr="002A346A">
              <w:rPr>
                <w:rFonts w:ascii="Arial" w:hAnsi="Arial" w:cs="Arial"/>
              </w:rPr>
              <w:t xml:space="preserve">. 13“ </w:t>
            </w:r>
            <w:r>
              <w:rPr>
                <w:rFonts w:ascii="Arial" w:hAnsi="Arial" w:cs="Arial"/>
              </w:rPr>
              <w:t>hasta</w:t>
            </w:r>
            <w:r w:rsidRPr="002A346A">
              <w:rPr>
                <w:rFonts w:ascii="Arial" w:hAnsi="Arial" w:cs="Arial"/>
              </w:rPr>
              <w:t xml:space="preserve"> 22“, </w:t>
            </w:r>
            <w:r>
              <w:rPr>
                <w:rFonts w:ascii="Arial" w:hAnsi="Arial" w:cs="Arial"/>
              </w:rPr>
              <w:t>para todos los turismos</w:t>
            </w:r>
            <w:r w:rsidRPr="002A346A">
              <w:rPr>
                <w:rFonts w:ascii="Arial" w:hAnsi="Arial" w:cs="Arial"/>
              </w:rPr>
              <w:t>, SUV</w:t>
            </w:r>
            <w:r>
              <w:rPr>
                <w:rFonts w:ascii="Arial" w:hAnsi="Arial" w:cs="Arial"/>
              </w:rPr>
              <w:t>s</w:t>
            </w:r>
            <w:r w:rsidRPr="002A34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 furgonetas corrientes</w:t>
            </w:r>
            <w:r w:rsidRPr="002A346A">
              <w:rPr>
                <w:rFonts w:ascii="Arial" w:hAnsi="Arial" w:cs="Arial"/>
              </w:rPr>
              <w:t>)</w:t>
            </w:r>
          </w:p>
          <w:p w:rsidR="00355C0D" w:rsidRPr="002A346A" w:rsidRDefault="00355C0D" w:rsidP="00355C0D">
            <w:pPr>
              <w:pStyle w:val="Listenabsatz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dañan las llantas</w:t>
            </w:r>
          </w:p>
          <w:p w:rsidR="00355C0D" w:rsidRPr="002A346A" w:rsidRDefault="00355C0D" w:rsidP="00355C0D">
            <w:pPr>
              <w:pStyle w:val="Listenabsatz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Fijación a prueba de resbalamiento gracias a púas especiales</w:t>
            </w:r>
          </w:p>
          <w:p w:rsidR="00355C0D" w:rsidRPr="002A346A" w:rsidRDefault="00355C0D" w:rsidP="00355C0D">
            <w:pPr>
              <w:pStyle w:val="Listenabsatz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Montaje en pocos segundos</w:t>
            </w:r>
          </w:p>
          <w:p w:rsidR="00355C0D" w:rsidRPr="002A346A" w:rsidRDefault="00355C0D" w:rsidP="00355C0D">
            <w:pPr>
              <w:pStyle w:val="Listenabsatz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Protege la espalda y las articulaciones</w:t>
            </w:r>
          </w:p>
          <w:p w:rsidR="00355C0D" w:rsidRPr="002A346A" w:rsidRDefault="00355C0D" w:rsidP="00355C0D">
            <w:pPr>
              <w:pStyle w:val="Listenabsatz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Palanca para aflojar ruedas muy atascadas</w:t>
            </w:r>
          </w:p>
        </w:tc>
      </w:tr>
      <w:bookmarkEnd w:id="0"/>
    </w:tbl>
    <w:p w:rsidR="00355C0D" w:rsidRDefault="00355C0D" w:rsidP="00355C0D">
      <w:pPr>
        <w:spacing w:line="360" w:lineRule="auto"/>
        <w:rPr>
          <w:rFonts w:ascii="Arial" w:hAnsi="Arial" w:cs="Arial"/>
        </w:rPr>
      </w:pPr>
    </w:p>
    <w:p w:rsidR="00355C0D" w:rsidRPr="00472AA5" w:rsidRDefault="00355C0D" w:rsidP="00355C0D">
      <w:pPr>
        <w:spacing w:after="240" w:line="360" w:lineRule="auto"/>
        <w:jc w:val="both"/>
        <w:rPr>
          <w:rFonts w:ascii="Arial" w:hAnsi="Arial" w:cs="Arial"/>
        </w:rPr>
      </w:pPr>
      <w:r w:rsidRPr="00933041">
        <w:rPr>
          <w:rFonts w:ascii="Arial" w:hAnsi="Arial" w:cs="Arial"/>
        </w:rPr>
        <w:t xml:space="preserve">La aplicación del comprobador del juego de articulaciones MEYLE se explica en este </w:t>
      </w:r>
      <w:r w:rsidRPr="00B649C8">
        <w:rPr>
          <w:rFonts w:ascii="Arial" w:hAnsi="Arial" w:cs="Arial"/>
        </w:rPr>
        <w:t>vídeo</w:t>
      </w:r>
      <w:r w:rsidRPr="00604E34">
        <w:rPr>
          <w:rFonts w:ascii="Arial" w:hAnsi="Arial" w:cs="Arial"/>
          <w:color w:val="222222"/>
        </w:rPr>
        <w:t xml:space="preserve">: </w:t>
      </w:r>
      <w:hyperlink r:id="rId9" w:history="1">
        <w:r w:rsidRPr="00604E34">
          <w:rPr>
            <w:rStyle w:val="Hyperlink"/>
            <w:rFonts w:ascii="Arial" w:hAnsi="Arial" w:cs="Arial"/>
          </w:rPr>
          <w:t>https://youtu.be/RChUhzaotxQ</w:t>
        </w:r>
      </w:hyperlink>
      <w:r w:rsidRPr="00604E34">
        <w:rPr>
          <w:rFonts w:ascii="Arial" w:hAnsi="Arial" w:cs="Arial"/>
          <w:color w:val="222222"/>
        </w:rPr>
        <w:t>.</w:t>
      </w:r>
      <w:r w:rsidRPr="00604E34">
        <w:rPr>
          <w:rFonts w:ascii="Arial" w:hAnsi="Arial" w:cs="Arial"/>
        </w:rPr>
        <w:t xml:space="preserve">  </w:t>
      </w:r>
    </w:p>
    <w:p w:rsidR="00E86592" w:rsidRDefault="00E86592" w:rsidP="00E86592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E86592" w:rsidRPr="00E86592" w:rsidRDefault="00E86592" w:rsidP="00E86592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E86592">
        <w:rPr>
          <w:rFonts w:ascii="Arial" w:eastAsia="Calibri" w:hAnsi="Arial" w:cs="Arial"/>
          <w:sz w:val="18"/>
          <w:szCs w:val="18"/>
        </w:rPr>
        <w:t xml:space="preserve">Puede descargar los textos y fotos de prensa de la página </w:t>
      </w:r>
      <w:r w:rsidRPr="00E86592">
        <w:rPr>
          <w:rFonts w:eastAsia="Calibri"/>
          <w:lang w:val="de-DE"/>
        </w:rPr>
        <w:fldChar w:fldCharType="begin"/>
      </w:r>
      <w:r w:rsidRPr="00355C0D">
        <w:rPr>
          <w:rFonts w:eastAsia="Calibri"/>
          <w:lang w:val="fr-FR"/>
        </w:rPr>
        <w:instrText xml:space="preserve"> HYPERLINK "http://www.meyle.com" </w:instrText>
      </w:r>
      <w:r w:rsidRPr="00E86592">
        <w:rPr>
          <w:rFonts w:eastAsia="Calibri"/>
          <w:lang w:val="de-DE"/>
        </w:rPr>
        <w:fldChar w:fldCharType="separate"/>
      </w:r>
      <w:r w:rsidRPr="00E86592">
        <w:rPr>
          <w:rFonts w:ascii="Arial" w:eastAsia="Calibri" w:hAnsi="Arial" w:cs="Arial"/>
          <w:color w:val="0000FF"/>
          <w:sz w:val="18"/>
          <w:szCs w:val="18"/>
          <w:u w:val="single"/>
        </w:rPr>
        <w:t>www.meyle.com</w:t>
      </w:r>
      <w:r w:rsidRPr="00E86592">
        <w:rPr>
          <w:rFonts w:eastAsia="Calibri"/>
          <w:lang w:val="de-DE"/>
        </w:rPr>
        <w:fldChar w:fldCharType="end"/>
      </w:r>
      <w:r w:rsidRPr="00E86592">
        <w:rPr>
          <w:rFonts w:ascii="Arial" w:eastAsia="Calibri" w:hAnsi="Arial" w:cs="Arial"/>
          <w:sz w:val="18"/>
          <w:szCs w:val="18"/>
        </w:rPr>
        <w:t xml:space="preserve"> o pedirnos como fichero.</w:t>
      </w:r>
    </w:p>
    <w:p w:rsidR="000055BF" w:rsidRPr="00355C0D" w:rsidRDefault="000055BF" w:rsidP="00E86592">
      <w:pPr>
        <w:spacing w:after="240"/>
        <w:jc w:val="both"/>
        <w:rPr>
          <w:rFonts w:ascii="Arial" w:eastAsia="Calibri" w:hAnsi="Arial" w:cs="Arial"/>
          <w:sz w:val="18"/>
          <w:szCs w:val="18"/>
          <w:lang w:val="fr-FR"/>
        </w:rPr>
      </w:pPr>
    </w:p>
    <w:p w:rsidR="00E86592" w:rsidRPr="00E86592" w:rsidRDefault="00E86592" w:rsidP="00E86592">
      <w:pPr>
        <w:spacing w:after="240"/>
        <w:jc w:val="both"/>
        <w:rPr>
          <w:rFonts w:ascii="Arial" w:eastAsia="Calibri" w:hAnsi="Arial" w:cs="Arial"/>
          <w:sz w:val="18"/>
          <w:szCs w:val="18"/>
          <w:lang w:val="en-US"/>
        </w:rPr>
      </w:pPr>
      <w:proofErr w:type="spellStart"/>
      <w:r w:rsidRPr="00E86592">
        <w:rPr>
          <w:rFonts w:ascii="Arial" w:eastAsia="Calibri" w:hAnsi="Arial" w:cs="Arial"/>
          <w:sz w:val="18"/>
          <w:szCs w:val="18"/>
          <w:lang w:val="en-US"/>
        </w:rPr>
        <w:t>Contacto</w:t>
      </w:r>
      <w:proofErr w:type="spellEnd"/>
      <w:r w:rsidRPr="00E86592">
        <w:rPr>
          <w:rFonts w:ascii="Arial" w:eastAsia="Calibri" w:hAnsi="Arial" w:cs="Arial"/>
          <w:sz w:val="18"/>
          <w:szCs w:val="18"/>
          <w:lang w:val="en-US"/>
        </w:rPr>
        <w:t xml:space="preserve">: </w:t>
      </w:r>
    </w:p>
    <w:p w:rsidR="00E86592" w:rsidRPr="00E86592" w:rsidRDefault="00E86592" w:rsidP="00E86592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18"/>
          <w:szCs w:val="18"/>
          <w:lang w:val="de-DE"/>
        </w:rPr>
      </w:pPr>
      <w:r w:rsidRPr="00E86592">
        <w:rPr>
          <w:rFonts w:ascii="Arial" w:eastAsia="Calibri" w:hAnsi="Arial" w:cs="Arial"/>
          <w:sz w:val="18"/>
          <w:szCs w:val="18"/>
          <w:lang w:val="en-US"/>
        </w:rPr>
        <w:t xml:space="preserve">Klenk &amp; Hoursch AG, Inka Heitmann, </w:t>
      </w:r>
      <w:proofErr w:type="spellStart"/>
      <w:r w:rsidRPr="00E86592">
        <w:rPr>
          <w:rFonts w:ascii="Arial" w:eastAsia="Calibri" w:hAnsi="Arial" w:cs="Arial"/>
          <w:sz w:val="18"/>
          <w:szCs w:val="18"/>
          <w:lang w:val="en-US"/>
        </w:rPr>
        <w:t>tel</w:t>
      </w:r>
      <w:proofErr w:type="spellEnd"/>
      <w:r w:rsidRPr="00E86592">
        <w:rPr>
          <w:rFonts w:ascii="Arial" w:eastAsia="Calibri" w:hAnsi="Arial" w:cs="Arial"/>
          <w:sz w:val="18"/>
          <w:szCs w:val="18"/>
          <w:lang w:val="en-US"/>
        </w:rPr>
        <w:t xml:space="preserve">: +49 40 3020881-03, </w:t>
      </w:r>
      <w:proofErr w:type="spellStart"/>
      <w:r w:rsidRPr="00E86592">
        <w:rPr>
          <w:rFonts w:ascii="Arial" w:eastAsia="Calibri" w:hAnsi="Arial" w:cs="Arial"/>
          <w:sz w:val="18"/>
          <w:szCs w:val="18"/>
          <w:lang w:val="en-US"/>
        </w:rPr>
        <w:t>correo</w:t>
      </w:r>
      <w:proofErr w:type="spellEnd"/>
      <w:r w:rsidRPr="00E86592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 w:rsidRPr="00E86592">
        <w:rPr>
          <w:rFonts w:ascii="Arial" w:eastAsia="Calibri" w:hAnsi="Arial" w:cs="Arial"/>
          <w:sz w:val="18"/>
          <w:szCs w:val="18"/>
          <w:lang w:val="en-US"/>
        </w:rPr>
        <w:t>electrónico</w:t>
      </w:r>
      <w:proofErr w:type="spellEnd"/>
      <w:r w:rsidRPr="00E86592">
        <w:rPr>
          <w:rFonts w:ascii="Arial" w:eastAsia="Calibri" w:hAnsi="Arial" w:cs="Arial"/>
          <w:sz w:val="18"/>
          <w:szCs w:val="18"/>
          <w:lang w:val="en-US"/>
        </w:rPr>
        <w:t xml:space="preserve">: </w:t>
      </w:r>
      <w:hyperlink r:id="rId10" w:history="1">
        <w:r w:rsidRPr="00E86592">
          <w:rPr>
            <w:rFonts w:ascii="Arial" w:eastAsia="Calibri" w:hAnsi="Arial" w:cs="Arial"/>
            <w:color w:val="0000FF"/>
            <w:sz w:val="18"/>
            <w:szCs w:val="18"/>
            <w:u w:val="single"/>
            <w:lang w:val="de-DE"/>
          </w:rPr>
          <w:t>meyle@klenkhoursch.de</w:t>
        </w:r>
      </w:hyperlink>
    </w:p>
    <w:p w:rsidR="00E86592" w:rsidRPr="00E86592" w:rsidRDefault="00E86592" w:rsidP="00E86592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18"/>
          <w:szCs w:val="18"/>
          <w:lang w:val="en-US"/>
        </w:rPr>
      </w:pPr>
      <w:r w:rsidRPr="00E86592">
        <w:rPr>
          <w:rFonts w:ascii="Arial" w:eastAsia="Calibri" w:hAnsi="Arial" w:cs="Arial"/>
          <w:sz w:val="18"/>
          <w:szCs w:val="18"/>
          <w:lang w:val="en-US"/>
        </w:rPr>
        <w:t xml:space="preserve">MEYLE AG, Annika Fuchs, </w:t>
      </w:r>
      <w:proofErr w:type="spellStart"/>
      <w:r w:rsidRPr="00E86592">
        <w:rPr>
          <w:rFonts w:ascii="Arial" w:eastAsia="Calibri" w:hAnsi="Arial" w:cs="Arial"/>
          <w:sz w:val="18"/>
          <w:szCs w:val="18"/>
          <w:lang w:val="en-US"/>
        </w:rPr>
        <w:t>tel</w:t>
      </w:r>
      <w:proofErr w:type="spellEnd"/>
      <w:r w:rsidRPr="00E86592">
        <w:rPr>
          <w:rFonts w:ascii="Arial" w:eastAsia="Calibri" w:hAnsi="Arial" w:cs="Arial"/>
          <w:sz w:val="18"/>
          <w:szCs w:val="18"/>
          <w:lang w:val="en-US"/>
        </w:rPr>
        <w:t xml:space="preserve">: +49 40 67506-519, </w:t>
      </w:r>
      <w:proofErr w:type="spellStart"/>
      <w:r w:rsidRPr="00E86592">
        <w:rPr>
          <w:rFonts w:ascii="Arial" w:eastAsia="Calibri" w:hAnsi="Arial" w:cs="Arial"/>
          <w:sz w:val="18"/>
          <w:szCs w:val="18"/>
          <w:lang w:val="en-US"/>
        </w:rPr>
        <w:t>correo</w:t>
      </w:r>
      <w:proofErr w:type="spellEnd"/>
      <w:r w:rsidRPr="00E86592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 w:rsidRPr="00E86592">
        <w:rPr>
          <w:rFonts w:ascii="Arial" w:eastAsia="Calibri" w:hAnsi="Arial" w:cs="Arial"/>
          <w:sz w:val="18"/>
          <w:szCs w:val="18"/>
          <w:lang w:val="en-US"/>
        </w:rPr>
        <w:t>electrónico</w:t>
      </w:r>
      <w:proofErr w:type="spellEnd"/>
      <w:r w:rsidRPr="00E86592">
        <w:rPr>
          <w:rFonts w:ascii="Arial" w:eastAsia="Calibri" w:hAnsi="Arial" w:cs="Arial"/>
          <w:sz w:val="18"/>
          <w:szCs w:val="18"/>
          <w:lang w:val="en-US"/>
        </w:rPr>
        <w:t xml:space="preserve">: </w:t>
      </w:r>
      <w:hyperlink r:id="rId11" w:history="1">
        <w:r w:rsidRPr="00E86592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annika.fuchs@meyle.com</w:t>
        </w:r>
      </w:hyperlink>
    </w:p>
    <w:p w:rsidR="00CB7C07" w:rsidRDefault="00CB7C07">
      <w:pPr>
        <w:rPr>
          <w:rFonts w:ascii="Arial" w:hAnsi="Arial" w:cs="Arial"/>
          <w:sz w:val="20"/>
          <w:szCs w:val="20"/>
        </w:rPr>
      </w:pPr>
    </w:p>
    <w:p w:rsidR="003C3E35" w:rsidRDefault="003C3E35">
      <w:pPr>
        <w:rPr>
          <w:rFonts w:ascii="Arial" w:hAnsi="Arial" w:cs="Arial"/>
          <w:sz w:val="20"/>
          <w:szCs w:val="20"/>
        </w:rPr>
      </w:pPr>
    </w:p>
    <w:p w:rsidR="003C3E35" w:rsidRPr="004F7200" w:rsidRDefault="003C3E35" w:rsidP="003C3E35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 w:rsidRPr="004F7200">
        <w:rPr>
          <w:rFonts w:ascii="Arial" w:hAnsi="Arial" w:cs="Arial"/>
          <w:b/>
          <w:sz w:val="18"/>
          <w:szCs w:val="22"/>
        </w:rPr>
        <w:t>La empresa</w:t>
      </w:r>
    </w:p>
    <w:p w:rsidR="003C3E35" w:rsidRPr="004F7200" w:rsidRDefault="003C3E35" w:rsidP="003C3E35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4F7200">
        <w:rPr>
          <w:rFonts w:ascii="Arial" w:hAnsi="Arial" w:cs="Arial"/>
          <w:sz w:val="18"/>
          <w:szCs w:val="22"/>
        </w:rPr>
        <w:t xml:space="preserve">Con la marca MEYLE, </w:t>
      </w:r>
      <w:r>
        <w:rPr>
          <w:rFonts w:ascii="Arial" w:hAnsi="Arial" w:cs="Arial"/>
          <w:sz w:val="18"/>
          <w:szCs w:val="22"/>
        </w:rPr>
        <w:t>MEYLE</w:t>
      </w:r>
      <w:r w:rsidRPr="004F7200">
        <w:rPr>
          <w:rFonts w:ascii="Arial" w:hAnsi="Arial" w:cs="Arial"/>
          <w:sz w:val="18"/>
          <w:szCs w:val="22"/>
        </w:rPr>
        <w:t xml:space="preserve"> AG desarrolla, produce y comercializa repuestos de alta calidad para turismos, furgonetas y camiones, para el Mercado Libre de Recambios. La marca MEYLE abarca las tres líneas de productos MEYLE-</w:t>
      </w:r>
      <w:r>
        <w:rPr>
          <w:rFonts w:ascii="Arial" w:hAnsi="Arial" w:cs="Arial"/>
          <w:sz w:val="18"/>
          <w:szCs w:val="22"/>
        </w:rPr>
        <w:t>ORIGINAL</w:t>
      </w:r>
      <w:r w:rsidRPr="004F7200">
        <w:rPr>
          <w:rFonts w:ascii="Arial" w:hAnsi="Arial" w:cs="Arial"/>
          <w:sz w:val="18"/>
          <w:szCs w:val="22"/>
        </w:rPr>
        <w:t xml:space="preserve">, </w:t>
      </w:r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MEYLE-HD y MEYLE-PD. </w:t>
      </w:r>
    </w:p>
    <w:p w:rsidR="003C3E35" w:rsidRPr="004F7200" w:rsidRDefault="003C3E35" w:rsidP="003C3E35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4F7200">
        <w:rPr>
          <w:rStyle w:val="Fett"/>
          <w:rFonts w:ascii="Arial" w:hAnsi="Arial" w:cs="Arial"/>
          <w:b w:val="0"/>
          <w:sz w:val="18"/>
          <w:szCs w:val="22"/>
        </w:rPr>
        <w:t>La gama íntegra, con la que el fabricante hamburgués cubre casi todas las exigencias corrientes, se compone de:</w:t>
      </w:r>
    </w:p>
    <w:p w:rsidR="003C3E35" w:rsidRPr="007E1D10" w:rsidRDefault="003C3E35" w:rsidP="003C3E35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s-ES"/>
        </w:rPr>
      </w:pP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MEYLE-ORIGINAL: Encaja a la perfección como las piezas OEM. – Aprox. 20.000 artículos de alta calidad. </w:t>
      </w:r>
    </w:p>
    <w:p w:rsidR="003C3E35" w:rsidRPr="007E1D10" w:rsidRDefault="003C3E35" w:rsidP="003C3E35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s-ES"/>
        </w:rPr>
      </w:pP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MEYLE-PD: Más ideas y mejor realización.. – En esta línea se encuentran aprox. </w:t>
      </w:r>
      <w:r w:rsidRPr="007E1D10">
        <w:rPr>
          <w:rFonts w:ascii="Arial" w:hAnsi="Arial" w:cs="Arial"/>
          <w:sz w:val="18"/>
          <w:szCs w:val="22"/>
          <w:lang w:val="es-ES"/>
        </w:rPr>
        <w:t>2.000 discos y pastillas de freno, mejorados tecnológicamente, con alta potencia de frenado y moderna tecnología de recubrimiento.</w:t>
      </w:r>
    </w:p>
    <w:p w:rsidR="003C3E35" w:rsidRPr="004F7200" w:rsidRDefault="003C3E35" w:rsidP="003C3E35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s-ES"/>
        </w:rPr>
      </w:pP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es-ES"/>
        </w:rPr>
        <w:t>HD</w:t>
      </w: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: </w:t>
      </w:r>
      <w:r w:rsidRPr="00872B42">
        <w:rPr>
          <w:rStyle w:val="Fett"/>
          <w:rFonts w:ascii="Arial" w:hAnsi="Arial" w:cs="Arial"/>
          <w:b w:val="0"/>
          <w:sz w:val="18"/>
          <w:szCs w:val="22"/>
          <w:lang w:val="es-ES"/>
        </w:rPr>
        <w:t>Mejor que las piezas OEM</w:t>
      </w: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. – </w:t>
      </w:r>
      <w:r w:rsidRPr="004F7200">
        <w:rPr>
          <w:rStyle w:val="Fett"/>
          <w:rFonts w:ascii="Arial" w:hAnsi="Arial" w:cs="Arial"/>
          <w:b w:val="0"/>
          <w:sz w:val="18"/>
          <w:szCs w:val="22"/>
          <w:lang w:val="es-ES"/>
        </w:rPr>
        <w:t>Los ingenieros de MEYLE han desarrollado ya aprox.</w:t>
      </w:r>
      <w:r>
        <w:rPr>
          <w:rStyle w:val="Fett"/>
          <w:rFonts w:ascii="Arial" w:hAnsi="Arial" w:cs="Arial"/>
          <w:b w:val="0"/>
          <w:sz w:val="18"/>
          <w:szCs w:val="22"/>
          <w:lang w:val="es-ES"/>
        </w:rPr>
        <w:t>1.000</w:t>
      </w:r>
      <w:r w:rsidRPr="004F720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 piezas MEYLE-HD para miles de diferentes modelos de automóviles: En comparación con las piezas del primer equipamiento han sido optimizadas tecnológicamente, pueden ser sometidas a cargas elevadas y tienen larga vida útil. Por su exclusividad, las piezas perfeccionadas MEYLE-HD tienen cuatro años de garantía. </w:t>
      </w:r>
    </w:p>
    <w:p w:rsidR="003C3E35" w:rsidRPr="004F7200" w:rsidRDefault="003C3E35" w:rsidP="003C3E35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es-ES"/>
        </w:rPr>
      </w:pPr>
    </w:p>
    <w:p w:rsidR="003C3E35" w:rsidRPr="004F7200" w:rsidRDefault="003C3E35" w:rsidP="003C3E35">
      <w:pPr>
        <w:spacing w:after="240"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MEYLE</w:t>
      </w:r>
      <w:r w:rsidRPr="004F7200">
        <w:rPr>
          <w:rFonts w:ascii="Arial" w:hAnsi="Arial" w:cs="Arial"/>
          <w:sz w:val="18"/>
          <w:szCs w:val="22"/>
        </w:rPr>
        <w:t xml:space="preserve"> AG tiene su sede en Hamburgo</w:t>
      </w:r>
      <w:r>
        <w:rPr>
          <w:rFonts w:ascii="Arial" w:hAnsi="Arial" w:cs="Arial"/>
          <w:sz w:val="18"/>
          <w:szCs w:val="22"/>
        </w:rPr>
        <w:t xml:space="preserve"> y</w:t>
      </w:r>
      <w:r w:rsidRPr="004F7200">
        <w:rPr>
          <w:rFonts w:ascii="Arial" w:hAnsi="Arial" w:cs="Arial"/>
          <w:sz w:val="18"/>
          <w:szCs w:val="22"/>
        </w:rPr>
        <w:t xml:space="preserve"> desarrolla  actividades en 120 países. Además del modernísimo Centro de Logística en Hamburgo, la empresa tiene sociedades filiales y plantas de producción en todo el mundo. </w:t>
      </w:r>
    </w:p>
    <w:p w:rsidR="003C3E35" w:rsidRPr="004F7200" w:rsidRDefault="003C3E35" w:rsidP="003C3E35">
      <w:pPr>
        <w:spacing w:after="240" w:line="360" w:lineRule="auto"/>
        <w:jc w:val="both"/>
        <w:rPr>
          <w:rFonts w:ascii="Arial" w:hAnsi="Arial" w:cs="Arial"/>
          <w:sz w:val="18"/>
          <w:szCs w:val="22"/>
        </w:rPr>
      </w:pPr>
    </w:p>
    <w:p w:rsidR="003C3E35" w:rsidRPr="004F7200" w:rsidRDefault="003C3E35" w:rsidP="003C3E35">
      <w:pPr>
        <w:rPr>
          <w:rFonts w:ascii="Arial" w:hAnsi="Arial" w:cs="Arial"/>
          <w:sz w:val="20"/>
          <w:szCs w:val="20"/>
        </w:rPr>
      </w:pPr>
    </w:p>
    <w:p w:rsidR="003C3E35" w:rsidRPr="00045580" w:rsidRDefault="003C3E35">
      <w:pPr>
        <w:rPr>
          <w:rFonts w:ascii="Arial" w:hAnsi="Arial" w:cs="Arial"/>
          <w:sz w:val="20"/>
          <w:szCs w:val="20"/>
        </w:rPr>
      </w:pPr>
    </w:p>
    <w:sectPr w:rsidR="003C3E35" w:rsidRPr="00045580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FC39CE">
    <w:pPr>
      <w:pStyle w:val="Kopfzeile"/>
    </w:pPr>
    <w:r w:rsidRPr="00FC39CE">
      <w:rPr>
        <w:noProof/>
        <w:lang w:val="de-DE"/>
      </w:rPr>
      <w:drawing>
        <wp:inline distT="0" distB="0" distL="0" distR="0">
          <wp:extent cx="5760720" cy="1033060"/>
          <wp:effectExtent l="19050" t="0" r="0" b="0"/>
          <wp:docPr id="3" name="Grafik 3" descr="Header_Pressemitteilung_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B82"/>
    <w:multiLevelType w:val="hybridMultilevel"/>
    <w:tmpl w:val="CAD4D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FF1406"/>
    <w:multiLevelType w:val="hybridMultilevel"/>
    <w:tmpl w:val="D00CE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F35550"/>
    <w:multiLevelType w:val="hybridMultilevel"/>
    <w:tmpl w:val="6D70E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46FA3"/>
    <w:multiLevelType w:val="hybridMultilevel"/>
    <w:tmpl w:val="9EC449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055BF"/>
    <w:rsid w:val="00045580"/>
    <w:rsid w:val="000621B7"/>
    <w:rsid w:val="00185DE9"/>
    <w:rsid w:val="001A2D1B"/>
    <w:rsid w:val="002F3A91"/>
    <w:rsid w:val="00355C0D"/>
    <w:rsid w:val="003C3E35"/>
    <w:rsid w:val="003F69A7"/>
    <w:rsid w:val="0041337A"/>
    <w:rsid w:val="00460D9F"/>
    <w:rsid w:val="00574F45"/>
    <w:rsid w:val="005C69AA"/>
    <w:rsid w:val="00A61ACA"/>
    <w:rsid w:val="00B0073F"/>
    <w:rsid w:val="00BA74DD"/>
    <w:rsid w:val="00CB7C07"/>
    <w:rsid w:val="00D600C6"/>
    <w:rsid w:val="00D621B4"/>
    <w:rsid w:val="00E86592"/>
    <w:rsid w:val="00EE598C"/>
    <w:rsid w:val="00FB3BB4"/>
    <w:rsid w:val="00FC39CE"/>
    <w:rsid w:val="00F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E35"/>
    <w:rPr>
      <w:rFonts w:ascii="Times New Roman" w:eastAsia="Times New Roman" w:hAnsi="Times New Roman" w:cs="Times New Roman"/>
      <w:sz w:val="24"/>
      <w:szCs w:val="24"/>
      <w:lang w:val="es-E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C3E35"/>
    <w:rPr>
      <w:b/>
      <w:bCs/>
    </w:rPr>
  </w:style>
  <w:style w:type="paragraph" w:styleId="KeinLeerraum">
    <w:name w:val="No Spacing"/>
    <w:uiPriority w:val="1"/>
    <w:qFormat/>
    <w:rsid w:val="003C3E3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355C0D"/>
    <w:rPr>
      <w:color w:val="0000FF"/>
      <w:u w:val="single"/>
    </w:rPr>
  </w:style>
  <w:style w:type="character" w:customStyle="1" w:styleId="x033494008-29112010">
    <w:name w:val="x_033494008-29112010"/>
    <w:rsid w:val="00355C0D"/>
  </w:style>
  <w:style w:type="paragraph" w:styleId="Listenabsatz">
    <w:name w:val="List Paragraph"/>
    <w:basedOn w:val="Standard"/>
    <w:uiPriority w:val="34"/>
    <w:qFormat/>
    <w:rsid w:val="00355C0D"/>
    <w:pPr>
      <w:ind w:left="720"/>
      <w:contextualSpacing/>
    </w:pPr>
  </w:style>
  <w:style w:type="table" w:styleId="TabelleKlassisch1">
    <w:name w:val="Table Classic 1"/>
    <w:basedOn w:val="NormaleTabelle"/>
    <w:rsid w:val="00355C0D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E35"/>
    <w:rPr>
      <w:rFonts w:ascii="Times New Roman" w:eastAsia="Times New Roman" w:hAnsi="Times New Roman" w:cs="Times New Roman"/>
      <w:sz w:val="24"/>
      <w:szCs w:val="24"/>
      <w:lang w:val="es-E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C3E35"/>
    <w:rPr>
      <w:b/>
      <w:bCs/>
    </w:rPr>
  </w:style>
  <w:style w:type="paragraph" w:styleId="KeinLeerraum">
    <w:name w:val="No Spacing"/>
    <w:uiPriority w:val="1"/>
    <w:qFormat/>
    <w:rsid w:val="003C3E3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355C0D"/>
    <w:rPr>
      <w:color w:val="0000FF"/>
      <w:u w:val="single"/>
    </w:rPr>
  </w:style>
  <w:style w:type="character" w:customStyle="1" w:styleId="x033494008-29112010">
    <w:name w:val="x_033494008-29112010"/>
    <w:rsid w:val="00355C0D"/>
  </w:style>
  <w:style w:type="paragraph" w:styleId="Listenabsatz">
    <w:name w:val="List Paragraph"/>
    <w:basedOn w:val="Standard"/>
    <w:uiPriority w:val="34"/>
    <w:qFormat/>
    <w:rsid w:val="00355C0D"/>
    <w:pPr>
      <w:ind w:left="720"/>
      <w:contextualSpacing/>
    </w:pPr>
  </w:style>
  <w:style w:type="table" w:styleId="TabelleKlassisch1">
    <w:name w:val="Table Classic 1"/>
    <w:basedOn w:val="NormaleTabelle"/>
    <w:rsid w:val="00355C0D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ika.fuchs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eyle@klenkhoursc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outu.be/RChUhzaotxQ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6464D-C1D0-4689-B8BC-A01F2E95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Claudia Heidland</cp:lastModifiedBy>
  <cp:revision>3</cp:revision>
  <dcterms:created xsi:type="dcterms:W3CDTF">2017-09-12T07:56:00Z</dcterms:created>
  <dcterms:modified xsi:type="dcterms:W3CDTF">2017-09-12T08:41:00Z</dcterms:modified>
</cp:coreProperties>
</file>