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3E6372" w:rsidRPr="003E6372" w:rsidRDefault="003E6372" w:rsidP="003E6372">
      <w:pPr>
        <w:spacing w:after="240" w:line="360" w:lineRule="auto"/>
        <w:jc w:val="both"/>
        <w:rPr>
          <w:rFonts w:ascii="Arial" w:hAnsi="Arial" w:cs="Arial"/>
          <w:b/>
          <w:sz w:val="28"/>
          <w:szCs w:val="28"/>
          <w:lang w:val="en-US"/>
        </w:rPr>
      </w:pPr>
      <w:r w:rsidRPr="003E6372">
        <w:rPr>
          <w:rFonts w:ascii="Arial" w:hAnsi="Arial"/>
          <w:b/>
          <w:sz w:val="28"/>
          <w:lang w:val="en-US"/>
        </w:rPr>
        <w:t>Sustainable repair solution for the aftermarket: MEYLE-HD slotted bushings in installation sleeve for BMW control arms</w:t>
      </w:r>
    </w:p>
    <w:p w:rsidR="003E6372" w:rsidRPr="00170FE9" w:rsidRDefault="003E6372" w:rsidP="003E6372">
      <w:pPr>
        <w:pStyle w:val="Listenabsatz"/>
        <w:numPr>
          <w:ilvl w:val="0"/>
          <w:numId w:val="3"/>
        </w:numPr>
        <w:spacing w:after="240" w:line="360" w:lineRule="auto"/>
        <w:ind w:left="357" w:hanging="357"/>
        <w:jc w:val="both"/>
        <w:rPr>
          <w:rFonts w:ascii="Calibri" w:hAnsi="Calibri"/>
          <w:sz w:val="26"/>
          <w:szCs w:val="26"/>
        </w:rPr>
      </w:pPr>
      <w:r>
        <w:rPr>
          <w:rFonts w:ascii="Arial" w:hAnsi="Arial"/>
          <w:sz w:val="26"/>
        </w:rPr>
        <w:t xml:space="preserve">Save time and money with bushings that enable targeted replacement: first complete repair solution for the aftermarket </w:t>
      </w:r>
    </w:p>
    <w:p w:rsidR="003E6372" w:rsidRPr="00911A0F" w:rsidRDefault="003E6372" w:rsidP="003E6372">
      <w:pPr>
        <w:pStyle w:val="Listenabsatz"/>
        <w:numPr>
          <w:ilvl w:val="0"/>
          <w:numId w:val="3"/>
        </w:numPr>
        <w:spacing w:after="240" w:line="360" w:lineRule="auto"/>
        <w:ind w:left="357" w:hanging="357"/>
        <w:jc w:val="both"/>
        <w:rPr>
          <w:rFonts w:ascii="Calibri" w:hAnsi="Calibri"/>
          <w:sz w:val="26"/>
          <w:szCs w:val="26"/>
        </w:rPr>
      </w:pPr>
      <w:r>
        <w:rPr>
          <w:rFonts w:ascii="Arial" w:hAnsi="Arial"/>
          <w:sz w:val="26"/>
        </w:rPr>
        <w:t xml:space="preserve">Smart repair kit including installation tool developed by MEYLE  </w:t>
      </w:r>
    </w:p>
    <w:p w:rsidR="003E6372" w:rsidRPr="00EB6028" w:rsidRDefault="003E6372" w:rsidP="003E6372">
      <w:pPr>
        <w:pStyle w:val="Listenabsatz"/>
        <w:numPr>
          <w:ilvl w:val="0"/>
          <w:numId w:val="3"/>
        </w:numPr>
        <w:spacing w:after="240" w:line="360" w:lineRule="auto"/>
        <w:ind w:left="357" w:hanging="357"/>
        <w:jc w:val="both"/>
        <w:rPr>
          <w:rFonts w:ascii="Arial" w:hAnsi="Arial" w:cs="Arial"/>
          <w:sz w:val="26"/>
          <w:szCs w:val="26"/>
        </w:rPr>
      </w:pPr>
      <w:r>
        <w:rPr>
          <w:rFonts w:ascii="Arial" w:hAnsi="Arial"/>
          <w:sz w:val="26"/>
        </w:rPr>
        <w:t>MEYLE-HD slotted bushing in installation sleeve, pre</w:t>
      </w:r>
      <w:r w:rsidR="000B2C10">
        <w:rPr>
          <w:rFonts w:ascii="Arial" w:hAnsi="Arial"/>
          <w:sz w:val="26"/>
        </w:rPr>
        <w:t>-</w:t>
      </w:r>
      <w:bookmarkStart w:id="0" w:name="_GoBack"/>
      <w:bookmarkEnd w:id="0"/>
      <w:r>
        <w:rPr>
          <w:rFonts w:ascii="Arial" w:hAnsi="Arial"/>
          <w:sz w:val="26"/>
        </w:rPr>
        <w:t xml:space="preserve">compressed to installation size </w:t>
      </w:r>
    </w:p>
    <w:p w:rsidR="003E6372" w:rsidRPr="00173B62" w:rsidRDefault="003E6372" w:rsidP="003E6372">
      <w:pPr>
        <w:pStyle w:val="Listenabsatz"/>
        <w:numPr>
          <w:ilvl w:val="0"/>
          <w:numId w:val="3"/>
        </w:numPr>
        <w:spacing w:after="240" w:line="360" w:lineRule="auto"/>
        <w:ind w:left="357" w:hanging="357"/>
        <w:jc w:val="both"/>
        <w:rPr>
          <w:rFonts w:ascii="Calibri" w:hAnsi="Calibri"/>
          <w:sz w:val="26"/>
          <w:szCs w:val="26"/>
        </w:rPr>
      </w:pPr>
      <w:r>
        <w:rPr>
          <w:rFonts w:ascii="Arial" w:hAnsi="Arial"/>
          <w:sz w:val="26"/>
        </w:rPr>
        <w:t>4-year guarantee on MEYLE-HD products</w:t>
      </w:r>
    </w:p>
    <w:p w:rsidR="003E6372" w:rsidRPr="007E3000" w:rsidRDefault="003E6372" w:rsidP="003E6372">
      <w:pPr>
        <w:pStyle w:val="Kommentartext"/>
        <w:spacing w:line="360" w:lineRule="auto"/>
        <w:jc w:val="both"/>
        <w:rPr>
          <w:rFonts w:ascii="Arial" w:hAnsi="Arial" w:cs="Arial"/>
          <w:color w:val="303030"/>
          <w:sz w:val="24"/>
          <w:szCs w:val="24"/>
        </w:rPr>
      </w:pPr>
      <w:r>
        <w:rPr>
          <w:rFonts w:ascii="Arial" w:hAnsi="Arial"/>
          <w:b/>
          <w:color w:val="303030"/>
          <w:sz w:val="24"/>
          <w:u w:val="single"/>
        </w:rPr>
        <w:t>Hamburg, 02 August 2018.</w:t>
      </w:r>
      <w:r>
        <w:rPr>
          <w:rFonts w:ascii="Arial" w:hAnsi="Arial"/>
          <w:b/>
          <w:color w:val="303030"/>
          <w:sz w:val="24"/>
        </w:rPr>
        <w:t xml:space="preserve"> Defective bushings at the BMW rear control arm usually mean one thing at the workshop: the entire control arm needs to be replaced, which is expensive for the workshop and driver. Hamburg manufacturer MEYLE now offers an economical and eco-friendly solution: comprising the pre</w:t>
      </w:r>
      <w:r w:rsidR="000D7D28">
        <w:rPr>
          <w:rFonts w:ascii="Arial" w:hAnsi="Arial"/>
          <w:b/>
          <w:color w:val="303030"/>
          <w:sz w:val="24"/>
        </w:rPr>
        <w:t>-</w:t>
      </w:r>
      <w:r>
        <w:rPr>
          <w:rFonts w:ascii="Arial" w:hAnsi="Arial"/>
          <w:b/>
          <w:color w:val="303030"/>
          <w:sz w:val="24"/>
        </w:rPr>
        <w:t>compressed, ready-to-install MEYLE-HD slotted bushings and the corresponding installation tool, the MEYLE-HD slotted bushing kit enables targeted replacement of bushings in selected BMW 5 Series, 6 Series, 7 Series and X5 models. Enormous cost-savings: on average, the MEYLE solution costs less than a tenth of the two OE control arms,</w:t>
      </w:r>
      <w:r>
        <w:rPr>
          <w:rStyle w:val="Funotenzeichen"/>
          <w:rFonts w:ascii="Arial" w:hAnsi="Arial"/>
          <w:b/>
          <w:color w:val="303030"/>
          <w:sz w:val="24"/>
        </w:rPr>
        <w:footnoteReference w:id="1"/>
      </w:r>
      <w:r>
        <w:rPr>
          <w:rFonts w:ascii="Arial" w:hAnsi="Arial"/>
          <w:b/>
          <w:color w:val="303030"/>
          <w:sz w:val="24"/>
        </w:rPr>
        <w:t xml:space="preserve"> which always have to be replaced entirely. </w:t>
      </w:r>
      <w:r>
        <w:tab/>
      </w:r>
      <w:r>
        <w:rPr>
          <w:rFonts w:ascii="Arial" w:hAnsi="Arial" w:cs="Arial"/>
          <w:b/>
          <w:color w:val="303030"/>
        </w:rPr>
        <w:br/>
      </w:r>
      <w:r>
        <w:rPr>
          <w:rFonts w:ascii="Arial" w:hAnsi="Arial" w:cs="Arial"/>
          <w:color w:val="303030"/>
        </w:rPr>
        <w:br/>
      </w:r>
      <w:r>
        <w:rPr>
          <w:rFonts w:ascii="Arial" w:hAnsi="Arial"/>
          <w:color w:val="303030"/>
          <w:sz w:val="24"/>
        </w:rPr>
        <w:t>MEYLE has developed a specialised tool to ensure seamless installation and removal of the bushing as well as offer workshops a comprehensive package with the ready-to-install slotted bushings and tool – there’s nothing comparable in the aftermarket</w:t>
      </w:r>
      <w:r w:rsidRPr="000C41B0">
        <w:rPr>
          <w:rFonts w:ascii="Arial" w:hAnsi="Arial"/>
          <w:color w:val="303030"/>
          <w:sz w:val="24"/>
          <w:vertAlign w:val="superscript"/>
        </w:rPr>
        <w:t>1</w:t>
      </w:r>
      <w:r>
        <w:rPr>
          <w:rFonts w:ascii="Arial" w:hAnsi="Arial"/>
          <w:color w:val="303030"/>
          <w:sz w:val="24"/>
        </w:rPr>
        <w:t>. The bushings are already pre</w:t>
      </w:r>
      <w:r w:rsidR="000D7D28">
        <w:rPr>
          <w:rFonts w:ascii="Arial" w:hAnsi="Arial"/>
          <w:color w:val="303030"/>
          <w:sz w:val="24"/>
        </w:rPr>
        <w:t>-</w:t>
      </w:r>
      <w:r>
        <w:rPr>
          <w:rFonts w:ascii="Arial" w:hAnsi="Arial"/>
          <w:color w:val="303030"/>
          <w:sz w:val="24"/>
        </w:rPr>
        <w:t xml:space="preserve">compressed to installation size and enclosed in an installation sleeve, which ensures optimal insertion of the slotted bushing and thus a perfect fit inside the control arm. </w:t>
      </w:r>
      <w:r w:rsidR="00C0605D">
        <w:rPr>
          <w:rFonts w:ascii="Arial" w:hAnsi="Arial"/>
          <w:color w:val="303030"/>
          <w:sz w:val="24"/>
        </w:rPr>
        <w:tab/>
      </w:r>
      <w:r w:rsidR="00C0605D">
        <w:rPr>
          <w:rFonts w:ascii="Arial" w:hAnsi="Arial"/>
          <w:color w:val="303030"/>
          <w:sz w:val="24"/>
        </w:rPr>
        <w:br/>
      </w:r>
      <w:r w:rsidR="00C0605D">
        <w:rPr>
          <w:rFonts w:ascii="Arial" w:hAnsi="Arial"/>
          <w:color w:val="303030"/>
          <w:sz w:val="24"/>
        </w:rPr>
        <w:br/>
      </w:r>
      <w:r w:rsidR="00C0605D">
        <w:rPr>
          <w:rFonts w:ascii="Arial" w:hAnsi="Arial"/>
          <w:color w:val="303030"/>
          <w:sz w:val="24"/>
        </w:rPr>
        <w:br/>
      </w:r>
      <w:r w:rsidR="00C0605D">
        <w:rPr>
          <w:rFonts w:ascii="Arial" w:hAnsi="Arial"/>
          <w:color w:val="303030"/>
          <w:sz w:val="24"/>
        </w:rPr>
        <w:lastRenderedPageBreak/>
        <w:br/>
      </w:r>
      <w:r>
        <w:rPr>
          <w:rFonts w:ascii="Arial" w:hAnsi="Arial"/>
          <w:color w:val="303030"/>
          <w:sz w:val="24"/>
        </w:rPr>
        <w:t>A benefit for the workshop: rather than compressing the bushing to size and inserting it into the control arm at the same time, the pre</w:t>
      </w:r>
      <w:r w:rsidR="00C0605D">
        <w:rPr>
          <w:rFonts w:ascii="Arial" w:hAnsi="Arial"/>
          <w:color w:val="303030"/>
          <w:sz w:val="24"/>
        </w:rPr>
        <w:t>-</w:t>
      </w:r>
      <w:r>
        <w:rPr>
          <w:rFonts w:ascii="Arial" w:hAnsi="Arial"/>
          <w:color w:val="303030"/>
          <w:sz w:val="24"/>
        </w:rPr>
        <w:t>compressed solution removes one step which can otherwise lead to major application problems and errors.</w:t>
      </w:r>
    </w:p>
    <w:p w:rsidR="003E6372" w:rsidRPr="003E6372" w:rsidRDefault="003E6372" w:rsidP="003E6372">
      <w:pPr>
        <w:spacing w:after="240" w:line="360" w:lineRule="auto"/>
        <w:jc w:val="both"/>
        <w:rPr>
          <w:rFonts w:ascii="Arial" w:hAnsi="Arial" w:cs="Arial"/>
          <w:color w:val="303030"/>
          <w:lang w:val="en-US"/>
        </w:rPr>
      </w:pPr>
      <w:r w:rsidRPr="003E6372">
        <w:rPr>
          <w:rFonts w:ascii="Arial" w:hAnsi="Arial" w:cs="Arial"/>
          <w:color w:val="303030"/>
          <w:lang w:val="en-US"/>
        </w:rPr>
        <w:br/>
      </w:r>
      <w:r w:rsidRPr="003E6372">
        <w:rPr>
          <w:rFonts w:ascii="Arial" w:hAnsi="Arial"/>
          <w:color w:val="303030"/>
          <w:lang w:val="en-US"/>
        </w:rPr>
        <w:t>Another detail makes the pre</w:t>
      </w:r>
      <w:r w:rsidR="00C0605D">
        <w:rPr>
          <w:rFonts w:ascii="Arial" w:hAnsi="Arial"/>
          <w:color w:val="303030"/>
          <w:lang w:val="en-US"/>
        </w:rPr>
        <w:t>-</w:t>
      </w:r>
      <w:r w:rsidRPr="003E6372">
        <w:rPr>
          <w:rFonts w:ascii="Arial" w:hAnsi="Arial"/>
          <w:color w:val="303030"/>
          <w:lang w:val="en-US"/>
        </w:rPr>
        <w:t xml:space="preserve">compressed bushing especially user-friendly: because the installation sleeve is longer than the bushing, the tool is guided during insertion, preventing the tool from slipping off. Bushings can also be ordered from MEYLE on their own, allowing the tool to be used again at the workshop.  </w:t>
      </w:r>
    </w:p>
    <w:p w:rsidR="003E6372" w:rsidRPr="003E6372" w:rsidRDefault="003E6372" w:rsidP="003E6372">
      <w:pPr>
        <w:spacing w:after="240" w:line="360" w:lineRule="auto"/>
        <w:jc w:val="both"/>
        <w:rPr>
          <w:rFonts w:ascii="Arial" w:hAnsi="Arial" w:cs="Arial"/>
          <w:color w:val="303030"/>
          <w:lang w:val="en-US"/>
        </w:rPr>
      </w:pPr>
      <w:r w:rsidRPr="003E6372">
        <w:rPr>
          <w:rFonts w:ascii="Arial" w:hAnsi="Arial"/>
          <w:color w:val="303030"/>
          <w:lang w:val="en-US"/>
        </w:rPr>
        <w:t xml:space="preserve">With the smart repair kit, MEYLE has created a sustainable service solution for resource-saving, cost-effective repair. The environment benefits too: </w:t>
      </w:r>
      <w:r w:rsidRPr="003E6372">
        <w:rPr>
          <w:rFonts w:ascii="Arial" w:hAnsi="Arial"/>
          <w:lang w:val="en-US"/>
        </w:rPr>
        <w:t xml:space="preserve">produced with high energy, the </w:t>
      </w:r>
      <w:proofErr w:type="spellStart"/>
      <w:r w:rsidRPr="003E6372">
        <w:rPr>
          <w:rFonts w:ascii="Arial" w:hAnsi="Arial"/>
          <w:lang w:val="en-US"/>
        </w:rPr>
        <w:t>aluminium</w:t>
      </w:r>
      <w:proofErr w:type="spellEnd"/>
      <w:r w:rsidRPr="003E6372">
        <w:rPr>
          <w:rFonts w:ascii="Arial" w:hAnsi="Arial"/>
          <w:lang w:val="en-US"/>
        </w:rPr>
        <w:t xml:space="preserve"> body of the control arm can be used again, with any waste associated with the use of the repair solution limited to a few rubber and </w:t>
      </w:r>
      <w:proofErr w:type="spellStart"/>
      <w:r w:rsidRPr="003E6372">
        <w:rPr>
          <w:rFonts w:ascii="Arial" w:hAnsi="Arial"/>
          <w:lang w:val="en-US"/>
        </w:rPr>
        <w:t>aluminium</w:t>
      </w:r>
      <w:proofErr w:type="spellEnd"/>
      <w:r w:rsidRPr="003E6372">
        <w:rPr>
          <w:rFonts w:ascii="Arial" w:hAnsi="Arial"/>
          <w:lang w:val="en-US"/>
        </w:rPr>
        <w:t xml:space="preserve"> parts. </w:t>
      </w:r>
      <w:r w:rsidRPr="003E6372">
        <w:rPr>
          <w:rFonts w:ascii="Arial" w:hAnsi="Arial"/>
          <w:color w:val="303030"/>
          <w:lang w:val="en-US"/>
        </w:rPr>
        <w:t xml:space="preserve">MEYLE also </w:t>
      </w:r>
      <w:proofErr w:type="spellStart"/>
      <w:r w:rsidRPr="003E6372">
        <w:rPr>
          <w:rFonts w:ascii="Arial" w:hAnsi="Arial"/>
          <w:color w:val="303030"/>
          <w:lang w:val="en-US"/>
        </w:rPr>
        <w:t>proves</w:t>
      </w:r>
      <w:proofErr w:type="spellEnd"/>
      <w:r w:rsidRPr="003E6372">
        <w:rPr>
          <w:rFonts w:ascii="Arial" w:hAnsi="Arial"/>
          <w:color w:val="303030"/>
          <w:lang w:val="en-US"/>
        </w:rPr>
        <w:t xml:space="preserve"> its worth in a weight comparison: at 600 g, the two MEYLE bushings are lighter than the OE control arm, which weighs nearly 4 kg. These benefits have a positive effect throughout the entire value chain: lower costs in production, transport and packaging, in installation and removal, and ultimately less storage space required at the workshop. MEYLE-HD slotted bushings and the installation tool will be showcased at </w:t>
      </w:r>
      <w:proofErr w:type="spellStart"/>
      <w:r w:rsidRPr="003E6372">
        <w:rPr>
          <w:rFonts w:ascii="Arial" w:hAnsi="Arial"/>
          <w:color w:val="303030"/>
          <w:lang w:val="en-US"/>
        </w:rPr>
        <w:t>Automechanika</w:t>
      </w:r>
      <w:proofErr w:type="spellEnd"/>
      <w:r w:rsidRPr="003E6372">
        <w:rPr>
          <w:rFonts w:ascii="Arial" w:hAnsi="Arial"/>
          <w:color w:val="303030"/>
          <w:lang w:val="en-US"/>
        </w:rPr>
        <w:t xml:space="preserve"> Frankfurt 2018 and have also been submitted for the </w:t>
      </w:r>
      <w:proofErr w:type="spellStart"/>
      <w:r w:rsidRPr="003E6372">
        <w:rPr>
          <w:rFonts w:ascii="Arial" w:hAnsi="Arial"/>
          <w:i/>
          <w:color w:val="303030"/>
          <w:lang w:val="en-US"/>
        </w:rPr>
        <w:t>Automechanika</w:t>
      </w:r>
      <w:proofErr w:type="spellEnd"/>
      <w:r w:rsidRPr="003E6372">
        <w:rPr>
          <w:rFonts w:ascii="Arial" w:hAnsi="Arial"/>
          <w:i/>
          <w:color w:val="303030"/>
          <w:lang w:val="en-US"/>
        </w:rPr>
        <w:t xml:space="preserve"> Innovation Award 2018</w:t>
      </w:r>
      <w:r w:rsidRPr="003E6372">
        <w:rPr>
          <w:rFonts w:ascii="Arial" w:hAnsi="Arial"/>
          <w:color w:val="303030"/>
          <w:lang w:val="en-US"/>
        </w:rPr>
        <w:t xml:space="preserve">. </w:t>
      </w:r>
    </w:p>
    <w:p w:rsidR="003E6372" w:rsidRPr="003E6372" w:rsidRDefault="003E6372" w:rsidP="003E6372">
      <w:pPr>
        <w:jc w:val="both"/>
        <w:rPr>
          <w:rFonts w:ascii="Arial" w:hAnsi="Arial" w:cs="Arial"/>
          <w:color w:val="303030"/>
          <w:lang w:val="en-US"/>
        </w:rPr>
      </w:pPr>
    </w:p>
    <w:p w:rsidR="003E6372" w:rsidRPr="003E6372" w:rsidRDefault="003E6372" w:rsidP="003E6372">
      <w:pPr>
        <w:autoSpaceDE w:val="0"/>
        <w:autoSpaceDN w:val="0"/>
        <w:adjustRightInd w:val="0"/>
        <w:spacing w:after="240" w:line="360" w:lineRule="auto"/>
        <w:jc w:val="both"/>
        <w:rPr>
          <w:rFonts w:ascii="Arial" w:hAnsi="Arial" w:cs="Arial"/>
          <w:lang w:val="en-US"/>
        </w:rPr>
      </w:pPr>
      <w:r w:rsidRPr="003E6372">
        <w:rPr>
          <w:rFonts w:ascii="Arial" w:hAnsi="Arial"/>
          <w:u w:val="single"/>
          <w:lang w:val="en-US"/>
        </w:rPr>
        <w:t>MEYLE workshop advice:</w:t>
      </w:r>
      <w:r w:rsidRPr="003E6372">
        <w:rPr>
          <w:rFonts w:ascii="Arial" w:hAnsi="Arial"/>
          <w:lang w:val="en-US"/>
        </w:rPr>
        <w:t xml:space="preserve"> </w:t>
      </w:r>
      <w:r w:rsidRPr="003E6372">
        <w:rPr>
          <w:rFonts w:ascii="Arial" w:hAnsi="Arial"/>
          <w:lang w:val="en-US"/>
        </w:rPr>
        <w:tab/>
      </w:r>
      <w:r w:rsidRPr="003E6372">
        <w:rPr>
          <w:rFonts w:ascii="Arial" w:hAnsi="Arial" w:cs="Arial"/>
          <w:lang w:val="en-US"/>
        </w:rPr>
        <w:br/>
      </w:r>
      <w:r w:rsidRPr="003E6372">
        <w:rPr>
          <w:rFonts w:ascii="Arial" w:hAnsi="Arial"/>
          <w:lang w:val="en-US"/>
        </w:rPr>
        <w:t xml:space="preserve">Drivers can identify a defective bushing by steering that feels spongy or a clattering sound at the rear axle. Affected vehicles tend to be at least ten years old with mileage exceeding 200,000 km. </w:t>
      </w:r>
      <w:proofErr w:type="gramStart"/>
      <w:r w:rsidRPr="003E6372">
        <w:rPr>
          <w:rFonts w:ascii="Arial" w:hAnsi="Arial"/>
          <w:lang w:val="en-US"/>
        </w:rPr>
        <w:t>Frequent</w:t>
      </w:r>
      <w:proofErr w:type="gramEnd"/>
      <w:r w:rsidRPr="003E6372">
        <w:rPr>
          <w:rFonts w:ascii="Arial" w:hAnsi="Arial"/>
          <w:lang w:val="en-US"/>
        </w:rPr>
        <w:t xml:space="preserve"> use of a trailer can also increase wear and tear at the rear axle. Due to vehicle size and the occasionally very comfortable chassis, defective bushings are usually only discovered during a general inspection.</w:t>
      </w:r>
    </w:p>
    <w:p w:rsidR="00C0605D" w:rsidRDefault="00C0605D">
      <w:pPr>
        <w:rPr>
          <w:rFonts w:ascii="Arial" w:hAnsi="Arial"/>
          <w:sz w:val="20"/>
          <w:szCs w:val="20"/>
          <w:lang w:val="en-US"/>
        </w:rPr>
      </w:pPr>
      <w:r>
        <w:rPr>
          <w:rFonts w:ascii="Arial" w:hAnsi="Arial"/>
          <w:sz w:val="20"/>
          <w:szCs w:val="20"/>
          <w:lang w:val="en-US"/>
        </w:rPr>
        <w:br w:type="page"/>
      </w:r>
    </w:p>
    <w:p w:rsidR="007243AF" w:rsidRPr="003E6372" w:rsidRDefault="007243AF" w:rsidP="007243AF">
      <w:pPr>
        <w:rPr>
          <w:rFonts w:ascii="Arial" w:hAnsi="Arial"/>
          <w:sz w:val="20"/>
          <w:szCs w:val="20"/>
          <w:lang w:val="en-US"/>
        </w:rPr>
      </w:pPr>
    </w:p>
    <w:p w:rsidR="007243AF" w:rsidRPr="00A34AF7" w:rsidRDefault="007243AF" w:rsidP="007243AF">
      <w:pPr>
        <w:rPr>
          <w:rFonts w:ascii="Arial" w:hAnsi="Arial"/>
          <w:sz w:val="20"/>
          <w:szCs w:val="20"/>
          <w:lang w:val="en-US"/>
        </w:rPr>
      </w:pPr>
      <w:r w:rsidRPr="00A34AF7">
        <w:rPr>
          <w:rFonts w:ascii="Arial" w:hAnsi="Arial"/>
          <w:sz w:val="20"/>
          <w:szCs w:val="20"/>
          <w:lang w:val="en-US"/>
        </w:rPr>
        <w:t xml:space="preserve">Download our press releases and press pictures from </w:t>
      </w:r>
      <w:r w:rsidR="000B2C10">
        <w:fldChar w:fldCharType="begin"/>
      </w:r>
      <w:r w:rsidR="000B2C10" w:rsidRPr="000B2C10">
        <w:rPr>
          <w:lang w:val="en-US"/>
        </w:rPr>
        <w:instrText xml:space="preserve"> HYPERLINK "http://www.meyle.com/" </w:instrText>
      </w:r>
      <w:r w:rsidR="000B2C10">
        <w:fldChar w:fldCharType="separate"/>
      </w:r>
      <w:r w:rsidRPr="00A34AF7">
        <w:rPr>
          <w:rStyle w:val="Hyperlink"/>
          <w:rFonts w:ascii="Arial" w:hAnsi="Arial"/>
          <w:sz w:val="20"/>
          <w:szCs w:val="20"/>
          <w:lang w:val="en-US"/>
        </w:rPr>
        <w:t>www.meyle.com</w:t>
      </w:r>
      <w:r w:rsidR="000B2C10">
        <w:rPr>
          <w:rStyle w:val="Hyperlink"/>
          <w:rFonts w:ascii="Arial" w:hAnsi="Arial"/>
          <w:sz w:val="20"/>
          <w:szCs w:val="20"/>
          <w:lang w:val="en-US"/>
        </w:rPr>
        <w:fldChar w:fldCharType="end"/>
      </w:r>
      <w:r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7243AF" w:rsidRPr="00A779C2" w:rsidRDefault="007243AF" w:rsidP="007243AF">
      <w:pPr>
        <w:rPr>
          <w:rFonts w:ascii="Arial" w:hAnsi="Arial"/>
          <w:sz w:val="20"/>
          <w:szCs w:val="20"/>
        </w:rPr>
      </w:pPr>
      <w:proofErr w:type="spellStart"/>
      <w:r w:rsidRPr="00A779C2">
        <w:rPr>
          <w:rFonts w:ascii="Arial" w:hAnsi="Arial"/>
          <w:sz w:val="20"/>
          <w:szCs w:val="20"/>
        </w:rPr>
        <w:t>Contact</w:t>
      </w:r>
      <w:proofErr w:type="spellEnd"/>
      <w:r w:rsidRPr="00A779C2">
        <w:rPr>
          <w:rFonts w:ascii="Arial" w:hAnsi="Arial"/>
          <w:sz w:val="20"/>
          <w:szCs w:val="20"/>
        </w:rPr>
        <w:t>:</w:t>
      </w:r>
    </w:p>
    <w:p w:rsidR="007243AF" w:rsidRPr="00A779C2" w:rsidRDefault="007243AF" w:rsidP="007243AF">
      <w:pPr>
        <w:rPr>
          <w:rFonts w:ascii="Arial" w:hAnsi="Arial" w:cs="Arial"/>
          <w:sz w:val="20"/>
          <w:szCs w:val="20"/>
        </w:rPr>
      </w:pPr>
    </w:p>
    <w:p w:rsidR="003E6372" w:rsidRPr="00FF7955" w:rsidRDefault="003E6372" w:rsidP="003E6372">
      <w:pPr>
        <w:numPr>
          <w:ilvl w:val="0"/>
          <w:numId w:val="2"/>
        </w:numPr>
        <w:tabs>
          <w:tab w:val="clear" w:pos="720"/>
          <w:tab w:val="num" w:pos="360"/>
        </w:tabs>
        <w:ind w:left="360"/>
        <w:rPr>
          <w:rFonts w:ascii="Arial" w:hAnsi="Arial" w:cs="Arial"/>
          <w:sz w:val="20"/>
          <w:szCs w:val="20"/>
        </w:rPr>
      </w:pPr>
      <w:r w:rsidRPr="00FF7955">
        <w:rPr>
          <w:rFonts w:ascii="Arial" w:hAnsi="Arial" w:cs="Arial"/>
          <w:sz w:val="20"/>
          <w:szCs w:val="20"/>
        </w:rPr>
        <w:t xml:space="preserve">Klenk &amp; Hoursch AG, </w:t>
      </w:r>
      <w:r>
        <w:rPr>
          <w:rFonts w:ascii="Arial" w:hAnsi="Arial" w:cs="Arial"/>
          <w:sz w:val="20"/>
          <w:szCs w:val="20"/>
        </w:rPr>
        <w:t>Anja Wente</w:t>
      </w:r>
      <w:r w:rsidRPr="00FF7955">
        <w:rPr>
          <w:rFonts w:ascii="Arial" w:hAnsi="Arial" w:cs="Arial"/>
          <w:sz w:val="20"/>
          <w:szCs w:val="20"/>
        </w:rPr>
        <w:t xml:space="preserve">, Tel.: +49 </w:t>
      </w:r>
      <w:r>
        <w:rPr>
          <w:rFonts w:ascii="Arial" w:hAnsi="Arial" w:cs="Arial"/>
          <w:sz w:val="20"/>
          <w:szCs w:val="20"/>
        </w:rPr>
        <w:t>69 719168-174</w:t>
      </w:r>
      <w:r w:rsidRPr="00FF7955">
        <w:rPr>
          <w:rFonts w:ascii="Arial" w:hAnsi="Arial" w:cs="Arial"/>
          <w:sz w:val="20"/>
          <w:szCs w:val="20"/>
        </w:rPr>
        <w:t xml:space="preserve">, E-Mail: </w:t>
      </w:r>
      <w:hyperlink r:id="rId9" w:history="1">
        <w:r w:rsidRPr="00FF7955">
          <w:rPr>
            <w:rStyle w:val="Hyperlink"/>
            <w:rFonts w:ascii="Arial" w:hAnsi="Arial" w:cs="Arial"/>
            <w:sz w:val="20"/>
            <w:szCs w:val="20"/>
          </w:rPr>
          <w:t>meyle@klenkhoursch.de</w:t>
        </w:r>
      </w:hyperlink>
    </w:p>
    <w:p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r w:rsidR="000B2C10">
        <w:fldChar w:fldCharType="begin"/>
      </w:r>
      <w:r w:rsidR="000B2C10" w:rsidRPr="000B2C10">
        <w:rPr>
          <w:lang w:val="en-US"/>
        </w:rPr>
        <w:instrText xml:space="preserve"> HYPERLINK "mailto:press@meyle.com" </w:instrText>
      </w:r>
      <w:r w:rsidR="000B2C10">
        <w:fldChar w:fldCharType="separate"/>
      </w:r>
      <w:r w:rsidRPr="00A34AF7">
        <w:rPr>
          <w:rStyle w:val="Hyperlink"/>
          <w:rFonts w:ascii="Arial" w:hAnsi="Arial"/>
          <w:sz w:val="20"/>
          <w:szCs w:val="20"/>
          <w:lang w:val="en-US"/>
        </w:rPr>
        <w:t>press@meyle.com</w:t>
      </w:r>
      <w:r w:rsidR="000B2C10">
        <w:rPr>
          <w:rStyle w:val="Hyperlink"/>
          <w:rFonts w:ascii="Arial" w:hAnsi="Arial"/>
          <w:sz w:val="20"/>
          <w:szCs w:val="20"/>
          <w:lang w:val="en-US"/>
        </w:rPr>
        <w:fldChar w:fldCharType="end"/>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2F3548" w:rsidRDefault="007243AF" w:rsidP="007243AF">
      <w:pPr>
        <w:spacing w:line="360" w:lineRule="auto"/>
        <w:jc w:val="both"/>
        <w:rPr>
          <w:rFonts w:ascii="Arial" w:hAnsi="Arial" w:cs="Arial"/>
          <w:b/>
          <w:sz w:val="18"/>
          <w:szCs w:val="22"/>
          <w:lang w:val="en-US"/>
        </w:rPr>
      </w:pPr>
      <w:r w:rsidRPr="002F3548">
        <w:rPr>
          <w:rFonts w:ascii="Arial" w:hAnsi="Arial"/>
          <w:b/>
          <w:sz w:val="18"/>
          <w:lang w:val="en-US"/>
        </w:rPr>
        <w:t xml:space="preserve">About the company </w:t>
      </w:r>
    </w:p>
    <w:p w:rsidR="007243AF" w:rsidRPr="00A26F24" w:rsidRDefault="007243AF" w:rsidP="007243AF">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MEYLE-ORIGINAL, MEYLE-PD</w:t>
      </w:r>
      <w:r w:rsidRPr="004916B2">
        <w:rPr>
          <w:rStyle w:val="Fett"/>
          <w:rFonts w:ascii="Arial" w:hAnsi="Arial"/>
          <w:b w:val="0"/>
          <w:sz w:val="18"/>
          <w:lang w:val="en-US"/>
        </w:rPr>
        <w:t xml:space="preserve"> </w:t>
      </w:r>
      <w:r w:rsidRPr="00A26F24">
        <w:rPr>
          <w:rStyle w:val="Fett"/>
          <w:rFonts w:ascii="Arial" w:hAnsi="Arial"/>
          <w:b w:val="0"/>
          <w:sz w:val="18"/>
          <w:lang w:val="en-US"/>
        </w:rPr>
        <w:t xml:space="preserve">and MEYLE-HD. </w:t>
      </w:r>
    </w:p>
    <w:p w:rsidR="007243AF" w:rsidRPr="00A26F24" w:rsidRDefault="007243AF" w:rsidP="007243AF">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7243AF" w:rsidRPr="00A26F24"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This product line includes around 2</w:t>
      </w:r>
      <w:r>
        <w:rPr>
          <w:rStyle w:val="Fett"/>
          <w:rFonts w:ascii="Arial" w:hAnsi="Arial"/>
          <w:b w:val="0"/>
          <w:sz w:val="18"/>
          <w:lang w:val="en-US"/>
        </w:rPr>
        <w:t>1</w:t>
      </w:r>
      <w:r w:rsidRPr="00A26F24">
        <w:rPr>
          <w:rStyle w:val="Fett"/>
          <w:rFonts w:ascii="Arial" w:hAnsi="Arial"/>
          <w:b w:val="0"/>
          <w:sz w:val="18"/>
          <w:lang w:val="en-US"/>
        </w:rPr>
        <w:t xml:space="preserve">,000 top-class parts. </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7243AF" w:rsidRPr="002F3548" w:rsidRDefault="007243AF" w:rsidP="007243AF">
      <w:pPr>
        <w:pStyle w:val="KeinLeerraum"/>
        <w:spacing w:line="360" w:lineRule="auto"/>
        <w:rPr>
          <w:rStyle w:val="Fett"/>
          <w:rFonts w:ascii="Arial" w:hAnsi="Arial" w:cs="Arial"/>
          <w:b w:val="0"/>
          <w:sz w:val="18"/>
          <w:szCs w:val="22"/>
          <w:lang w:val="en-US"/>
        </w:rPr>
      </w:pPr>
    </w:p>
    <w:p w:rsidR="007243AF" w:rsidRPr="002F3548" w:rsidRDefault="007243AF" w:rsidP="007243AF">
      <w:pPr>
        <w:spacing w:after="240" w:line="360" w:lineRule="auto"/>
        <w:jc w:val="both"/>
        <w:rPr>
          <w:lang w:val="en-US"/>
        </w:rPr>
      </w:pPr>
      <w:r w:rsidRPr="002F3548">
        <w:rPr>
          <w:rFonts w:ascii="Arial" w:hAnsi="Arial"/>
          <w:sz w:val="18"/>
          <w:lang w:val="en-US"/>
        </w:rPr>
        <w:t xml:space="preserve">MEYLE AG is headquartered in Hamburg, Germany and operates in 120 countries supported by its state-of-the-art logistics </w:t>
      </w:r>
      <w:proofErr w:type="spellStart"/>
      <w:r w:rsidRPr="002F3548">
        <w:rPr>
          <w:rFonts w:ascii="Arial" w:hAnsi="Arial"/>
          <w:sz w:val="18"/>
          <w:lang w:val="en-US"/>
        </w:rPr>
        <w:t>centre</w:t>
      </w:r>
      <w:proofErr w:type="spellEnd"/>
      <w:r w:rsidRPr="002F3548">
        <w:rPr>
          <w:rFonts w:ascii="Arial" w:hAnsi="Arial"/>
          <w:sz w:val="18"/>
          <w:lang w:val="en-US"/>
        </w:rPr>
        <w:t xml:space="preserve"> in Hamburg, Germany, and a worldwide network of local offices and production sites.</w:t>
      </w:r>
      <w:r>
        <w:rPr>
          <w:rFonts w:ascii="Arial" w:hAnsi="Arial"/>
          <w:sz w:val="18"/>
          <w:lang w:val="en-US"/>
        </w:rPr>
        <w:t xml:space="preserve"> </w:t>
      </w:r>
      <w:r w:rsidRPr="00DA5063">
        <w:rPr>
          <w:rFonts w:ascii="Arial" w:hAnsi="Arial"/>
          <w:sz w:val="18"/>
          <w:lang w:val="en-US"/>
        </w:rPr>
        <w:t xml:space="preserve">MEYLE AG is a company of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w:t>
      </w:r>
      <w:proofErr w:type="spellStart"/>
      <w:r w:rsidRPr="00DA5063">
        <w:rPr>
          <w:rFonts w:ascii="Arial" w:hAnsi="Arial"/>
          <w:sz w:val="18"/>
          <w:lang w:val="en-US"/>
        </w:rPr>
        <w:t>Autoparts</w:t>
      </w:r>
      <w:proofErr w:type="spellEnd"/>
      <w:r w:rsidRPr="00DA5063">
        <w:rPr>
          <w:rFonts w:ascii="Arial" w:hAnsi="Arial"/>
          <w:sz w:val="18"/>
          <w:lang w:val="en-US"/>
        </w:rPr>
        <w:t xml:space="preserve"> AG, celebrating its 60th anniversary in 2018. Since its founding in 1958 as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GmbH, the family-owned company attaches importance to acting responsibly towards employees, customers and business partners and to establishing long-term customer relationships.</w:t>
      </w:r>
    </w:p>
    <w:p w:rsidR="00FC020A" w:rsidRPr="00FC020A" w:rsidRDefault="00FC020A">
      <w:pPr>
        <w:rPr>
          <w:rFonts w:ascii="Arial" w:hAnsi="Arial" w:cs="Arial"/>
          <w:sz w:val="20"/>
          <w:szCs w:val="20"/>
          <w:lang w:val="en-US"/>
        </w:rPr>
      </w:pPr>
    </w:p>
    <w:sectPr w:rsidR="00FC020A" w:rsidRPr="00FC020A" w:rsidSect="004133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72" w:rsidRDefault="003E6372" w:rsidP="00D621B4">
      <w:r>
        <w:separator/>
      </w:r>
    </w:p>
  </w:endnote>
  <w:endnote w:type="continuationSeparator" w:id="0">
    <w:p w:rsidR="003E6372" w:rsidRDefault="003E6372"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72" w:rsidRDefault="003E6372" w:rsidP="00D621B4">
      <w:r>
        <w:separator/>
      </w:r>
    </w:p>
  </w:footnote>
  <w:footnote w:type="continuationSeparator" w:id="0">
    <w:p w:rsidR="003E6372" w:rsidRDefault="003E6372" w:rsidP="00D621B4">
      <w:r>
        <w:continuationSeparator/>
      </w:r>
    </w:p>
  </w:footnote>
  <w:footnote w:id="1">
    <w:p w:rsidR="003E6372" w:rsidRPr="00A779C2" w:rsidRDefault="003E6372" w:rsidP="003E6372">
      <w:pPr>
        <w:pStyle w:val="Funotentext"/>
        <w:rPr>
          <w:rFonts w:ascii="Arial" w:hAnsi="Arial" w:cs="Arial"/>
          <w:sz w:val="18"/>
          <w:szCs w:val="18"/>
        </w:rPr>
      </w:pPr>
      <w:r w:rsidRPr="00A779C2">
        <w:rPr>
          <w:rStyle w:val="Funotenzeichen"/>
          <w:rFonts w:ascii="Arial" w:hAnsi="Arial" w:cs="Arial"/>
          <w:sz w:val="18"/>
          <w:szCs w:val="18"/>
        </w:rPr>
        <w:footnoteRef/>
      </w:r>
      <w:r w:rsidRPr="00A779C2">
        <w:rPr>
          <w:rFonts w:ascii="Arial" w:hAnsi="Arial" w:cs="Arial"/>
          <w:sz w:val="18"/>
          <w:szCs w:val="18"/>
        </w:rPr>
        <w:t xml:space="preserve"> Last updated: July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72"/>
    <w:rsid w:val="00045580"/>
    <w:rsid w:val="000B2C10"/>
    <w:rsid w:val="000D7D28"/>
    <w:rsid w:val="00185DE9"/>
    <w:rsid w:val="001A2D1B"/>
    <w:rsid w:val="002F3A91"/>
    <w:rsid w:val="003E6372"/>
    <w:rsid w:val="003F69A7"/>
    <w:rsid w:val="0041337A"/>
    <w:rsid w:val="00460D9F"/>
    <w:rsid w:val="00553378"/>
    <w:rsid w:val="00574F45"/>
    <w:rsid w:val="005F6215"/>
    <w:rsid w:val="006C7E07"/>
    <w:rsid w:val="007243AF"/>
    <w:rsid w:val="007A620D"/>
    <w:rsid w:val="0082481D"/>
    <w:rsid w:val="00A34AF7"/>
    <w:rsid w:val="00A61ACA"/>
    <w:rsid w:val="00A779C2"/>
    <w:rsid w:val="00AB3B8D"/>
    <w:rsid w:val="00B0073F"/>
    <w:rsid w:val="00BA74DD"/>
    <w:rsid w:val="00C0605D"/>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3E6372"/>
    <w:pPr>
      <w:ind w:left="720"/>
      <w:contextualSpacing/>
    </w:pPr>
    <w:rPr>
      <w:lang w:val="en-GB" w:eastAsia="en-GB" w:bidi="en-GB"/>
    </w:rPr>
  </w:style>
  <w:style w:type="paragraph" w:styleId="Kommentartext">
    <w:name w:val="annotation text"/>
    <w:basedOn w:val="Standard"/>
    <w:link w:val="KommentartextZchn"/>
    <w:rsid w:val="003E6372"/>
    <w:rPr>
      <w:sz w:val="20"/>
      <w:szCs w:val="20"/>
      <w:lang w:val="en-GB" w:eastAsia="en-GB" w:bidi="en-GB"/>
    </w:rPr>
  </w:style>
  <w:style w:type="character" w:customStyle="1" w:styleId="KommentartextZchn">
    <w:name w:val="Kommentartext Zchn"/>
    <w:basedOn w:val="Absatz-Standardschriftart"/>
    <w:link w:val="Kommentartext"/>
    <w:rsid w:val="003E6372"/>
    <w:rPr>
      <w:rFonts w:ascii="Times New Roman" w:eastAsia="Times New Roman" w:hAnsi="Times New Roman" w:cs="Times New Roman"/>
      <w:sz w:val="20"/>
      <w:szCs w:val="20"/>
      <w:lang w:val="en-GB" w:eastAsia="en-GB" w:bidi="en-GB"/>
    </w:rPr>
  </w:style>
  <w:style w:type="paragraph" w:styleId="Funotentext">
    <w:name w:val="footnote text"/>
    <w:basedOn w:val="Standard"/>
    <w:link w:val="FunotentextZchn"/>
    <w:semiHidden/>
    <w:unhideWhenUsed/>
    <w:rsid w:val="003E6372"/>
    <w:rPr>
      <w:sz w:val="20"/>
      <w:szCs w:val="20"/>
      <w:lang w:val="en-GB" w:eastAsia="en-GB" w:bidi="en-GB"/>
    </w:rPr>
  </w:style>
  <w:style w:type="character" w:customStyle="1" w:styleId="FunotentextZchn">
    <w:name w:val="Fußnotentext Zchn"/>
    <w:basedOn w:val="Absatz-Standardschriftart"/>
    <w:link w:val="Funotentext"/>
    <w:semiHidden/>
    <w:rsid w:val="003E6372"/>
    <w:rPr>
      <w:rFonts w:ascii="Times New Roman" w:eastAsia="Times New Roman" w:hAnsi="Times New Roman" w:cs="Times New Roman"/>
      <w:sz w:val="20"/>
      <w:szCs w:val="20"/>
      <w:lang w:val="en-GB" w:eastAsia="en-GB" w:bidi="en-GB"/>
    </w:rPr>
  </w:style>
  <w:style w:type="character" w:styleId="Funotenzeichen">
    <w:name w:val="footnote reference"/>
    <w:basedOn w:val="Absatz-Standardschriftart"/>
    <w:semiHidden/>
    <w:unhideWhenUsed/>
    <w:rsid w:val="003E63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3E6372"/>
    <w:pPr>
      <w:ind w:left="720"/>
      <w:contextualSpacing/>
    </w:pPr>
    <w:rPr>
      <w:lang w:val="en-GB" w:eastAsia="en-GB" w:bidi="en-GB"/>
    </w:rPr>
  </w:style>
  <w:style w:type="paragraph" w:styleId="Kommentartext">
    <w:name w:val="annotation text"/>
    <w:basedOn w:val="Standard"/>
    <w:link w:val="KommentartextZchn"/>
    <w:rsid w:val="003E6372"/>
    <w:rPr>
      <w:sz w:val="20"/>
      <w:szCs w:val="20"/>
      <w:lang w:val="en-GB" w:eastAsia="en-GB" w:bidi="en-GB"/>
    </w:rPr>
  </w:style>
  <w:style w:type="character" w:customStyle="1" w:styleId="KommentartextZchn">
    <w:name w:val="Kommentartext Zchn"/>
    <w:basedOn w:val="Absatz-Standardschriftart"/>
    <w:link w:val="Kommentartext"/>
    <w:rsid w:val="003E6372"/>
    <w:rPr>
      <w:rFonts w:ascii="Times New Roman" w:eastAsia="Times New Roman" w:hAnsi="Times New Roman" w:cs="Times New Roman"/>
      <w:sz w:val="20"/>
      <w:szCs w:val="20"/>
      <w:lang w:val="en-GB" w:eastAsia="en-GB" w:bidi="en-GB"/>
    </w:rPr>
  </w:style>
  <w:style w:type="paragraph" w:styleId="Funotentext">
    <w:name w:val="footnote text"/>
    <w:basedOn w:val="Standard"/>
    <w:link w:val="FunotentextZchn"/>
    <w:semiHidden/>
    <w:unhideWhenUsed/>
    <w:rsid w:val="003E6372"/>
    <w:rPr>
      <w:sz w:val="20"/>
      <w:szCs w:val="20"/>
      <w:lang w:val="en-GB" w:eastAsia="en-GB" w:bidi="en-GB"/>
    </w:rPr>
  </w:style>
  <w:style w:type="character" w:customStyle="1" w:styleId="FunotentextZchn">
    <w:name w:val="Fußnotentext Zchn"/>
    <w:basedOn w:val="Absatz-Standardschriftart"/>
    <w:link w:val="Funotentext"/>
    <w:semiHidden/>
    <w:rsid w:val="003E6372"/>
    <w:rPr>
      <w:rFonts w:ascii="Times New Roman" w:eastAsia="Times New Roman" w:hAnsi="Times New Roman" w:cs="Times New Roman"/>
      <w:sz w:val="20"/>
      <w:szCs w:val="20"/>
      <w:lang w:val="en-GB" w:eastAsia="en-GB" w:bidi="en-GB"/>
    </w:rPr>
  </w:style>
  <w:style w:type="character" w:styleId="Funotenzeichen">
    <w:name w:val="footnote reference"/>
    <w:basedOn w:val="Absatz-Standardschriftart"/>
    <w:semiHidden/>
    <w:unhideWhenUsed/>
    <w:rsid w:val="003E6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28EC6-4F54-4A04-803B-148EC70F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4</cp:revision>
  <dcterms:created xsi:type="dcterms:W3CDTF">2018-08-01T16:41:00Z</dcterms:created>
  <dcterms:modified xsi:type="dcterms:W3CDTF">2018-08-01T16:44:00Z</dcterms:modified>
</cp:coreProperties>
</file>