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FA9" w:rsidRDefault="00C91FA9" w:rsidP="003068F4">
      <w:pPr>
        <w:spacing w:line="360" w:lineRule="auto"/>
        <w:jc w:val="both"/>
        <w:rPr>
          <w:rFonts w:ascii="Arial" w:hAnsi="Arial" w:cs="Arial"/>
          <w:sz w:val="20"/>
          <w:szCs w:val="20"/>
        </w:rPr>
      </w:pPr>
      <w:r>
        <w:rPr>
          <w:rFonts w:ascii="Arial" w:hAnsi="Arial"/>
          <w:b/>
          <w:sz w:val="32"/>
        </w:rPr>
        <w:t xml:space="preserve">Gran rendimiento con nuevo aspecto: Juego de brazo transversal articulado MEYLE-HD para BMW y MINI </w:t>
      </w:r>
      <w:r>
        <w:tab/>
      </w:r>
      <w:r>
        <w:rPr>
          <w:rFonts w:ascii="Arial" w:hAnsi="Arial" w:cs="Arial"/>
          <w:b/>
        </w:rPr>
        <w:br/>
      </w:r>
    </w:p>
    <w:p w:rsidR="00C91FA9" w:rsidRPr="003068F4" w:rsidRDefault="00C91FA9" w:rsidP="00C91FA9">
      <w:pPr>
        <w:pStyle w:val="Listenabsatz"/>
        <w:numPr>
          <w:ilvl w:val="0"/>
          <w:numId w:val="8"/>
        </w:numPr>
        <w:autoSpaceDE w:val="0"/>
        <w:autoSpaceDN w:val="0"/>
        <w:adjustRightInd w:val="0"/>
        <w:spacing w:after="240" w:line="360" w:lineRule="auto"/>
        <w:jc w:val="both"/>
        <w:rPr>
          <w:rFonts w:ascii="Arial" w:hAnsi="Arial" w:cs="Arial"/>
          <w:b/>
          <w:lang w:val="en-US"/>
        </w:rPr>
      </w:pPr>
      <w:proofErr w:type="spellStart"/>
      <w:r w:rsidRPr="003068F4">
        <w:rPr>
          <w:rFonts w:ascii="Arial" w:hAnsi="Arial"/>
          <w:b/>
          <w:lang w:val="en-US"/>
        </w:rPr>
        <w:t>Juego</w:t>
      </w:r>
      <w:proofErr w:type="spellEnd"/>
      <w:r w:rsidRPr="003068F4">
        <w:rPr>
          <w:rFonts w:ascii="Arial" w:hAnsi="Arial"/>
          <w:b/>
          <w:lang w:val="en-US"/>
        </w:rPr>
        <w:t xml:space="preserve"> de </w:t>
      </w:r>
      <w:proofErr w:type="spellStart"/>
      <w:r w:rsidRPr="003068F4">
        <w:rPr>
          <w:rFonts w:ascii="Arial" w:hAnsi="Arial"/>
          <w:b/>
          <w:lang w:val="en-US"/>
        </w:rPr>
        <w:t>brazo</w:t>
      </w:r>
      <w:proofErr w:type="spellEnd"/>
      <w:r w:rsidRPr="003068F4">
        <w:rPr>
          <w:rFonts w:ascii="Arial" w:hAnsi="Arial"/>
          <w:b/>
          <w:lang w:val="en-US"/>
        </w:rPr>
        <w:t xml:space="preserve"> transversal </w:t>
      </w:r>
      <w:proofErr w:type="spellStart"/>
      <w:r w:rsidRPr="003068F4">
        <w:rPr>
          <w:rFonts w:ascii="Arial" w:hAnsi="Arial"/>
          <w:b/>
          <w:lang w:val="en-US"/>
        </w:rPr>
        <w:t>articulado</w:t>
      </w:r>
      <w:proofErr w:type="spellEnd"/>
      <w:r w:rsidRPr="003068F4">
        <w:rPr>
          <w:rFonts w:ascii="Arial" w:hAnsi="Arial"/>
          <w:b/>
          <w:lang w:val="en-US"/>
        </w:rPr>
        <w:t xml:space="preserve"> </w:t>
      </w:r>
      <w:proofErr w:type="spellStart"/>
      <w:r w:rsidRPr="003068F4">
        <w:rPr>
          <w:rFonts w:ascii="Arial" w:hAnsi="Arial"/>
          <w:b/>
          <w:lang w:val="en-US"/>
        </w:rPr>
        <w:t>mejorado</w:t>
      </w:r>
      <w:proofErr w:type="spellEnd"/>
      <w:r w:rsidRPr="003068F4">
        <w:rPr>
          <w:rFonts w:ascii="Arial" w:hAnsi="Arial"/>
          <w:b/>
          <w:lang w:val="en-US"/>
        </w:rPr>
        <w:t xml:space="preserve"> </w:t>
      </w:r>
      <w:proofErr w:type="spellStart"/>
      <w:r w:rsidRPr="003068F4">
        <w:rPr>
          <w:rFonts w:ascii="Arial" w:hAnsi="Arial"/>
          <w:b/>
          <w:lang w:val="en-US"/>
        </w:rPr>
        <w:t>técnicamente</w:t>
      </w:r>
      <w:proofErr w:type="spellEnd"/>
      <w:r w:rsidRPr="003068F4">
        <w:rPr>
          <w:rFonts w:ascii="Arial" w:hAnsi="Arial"/>
          <w:b/>
          <w:lang w:val="en-US"/>
        </w:rPr>
        <w:t xml:space="preserve"> MEYLE-HD para BMW y MINI </w:t>
      </w:r>
    </w:p>
    <w:p w:rsidR="00C91FA9" w:rsidRPr="003068F4" w:rsidRDefault="00C91FA9" w:rsidP="00C91FA9">
      <w:pPr>
        <w:pStyle w:val="Listenabsatz"/>
        <w:numPr>
          <w:ilvl w:val="0"/>
          <w:numId w:val="8"/>
        </w:numPr>
        <w:autoSpaceDE w:val="0"/>
        <w:autoSpaceDN w:val="0"/>
        <w:adjustRightInd w:val="0"/>
        <w:spacing w:after="240" w:line="360" w:lineRule="auto"/>
        <w:jc w:val="both"/>
        <w:rPr>
          <w:rFonts w:ascii="Arial" w:hAnsi="Arial" w:cs="Arial"/>
          <w:b/>
          <w:lang w:val="en-US"/>
        </w:rPr>
      </w:pPr>
      <w:proofErr w:type="spellStart"/>
      <w:r w:rsidRPr="003068F4">
        <w:rPr>
          <w:rFonts w:ascii="Arial" w:hAnsi="Arial"/>
          <w:b/>
          <w:lang w:val="en-US"/>
        </w:rPr>
        <w:t>Brazo</w:t>
      </w:r>
      <w:proofErr w:type="spellEnd"/>
      <w:r w:rsidRPr="003068F4">
        <w:rPr>
          <w:rFonts w:ascii="Arial" w:hAnsi="Arial"/>
          <w:b/>
          <w:lang w:val="en-US"/>
        </w:rPr>
        <w:t xml:space="preserve"> </w:t>
      </w:r>
      <w:proofErr w:type="spellStart"/>
      <w:r w:rsidRPr="003068F4">
        <w:rPr>
          <w:rFonts w:ascii="Arial" w:hAnsi="Arial"/>
          <w:b/>
          <w:lang w:val="en-US"/>
        </w:rPr>
        <w:t>articulado</w:t>
      </w:r>
      <w:proofErr w:type="spellEnd"/>
      <w:r w:rsidRPr="003068F4">
        <w:rPr>
          <w:rFonts w:ascii="Arial" w:hAnsi="Arial"/>
          <w:b/>
          <w:lang w:val="en-US"/>
        </w:rPr>
        <w:t xml:space="preserve"> de </w:t>
      </w:r>
      <w:proofErr w:type="spellStart"/>
      <w:r w:rsidRPr="003068F4">
        <w:rPr>
          <w:rFonts w:ascii="Arial" w:hAnsi="Arial"/>
          <w:b/>
          <w:lang w:val="en-US"/>
        </w:rPr>
        <w:t>aluminio</w:t>
      </w:r>
      <w:proofErr w:type="spellEnd"/>
      <w:r w:rsidRPr="003068F4">
        <w:rPr>
          <w:rFonts w:ascii="Arial" w:hAnsi="Arial"/>
          <w:b/>
          <w:lang w:val="en-US"/>
        </w:rPr>
        <w:t xml:space="preserve"> </w:t>
      </w:r>
      <w:proofErr w:type="spellStart"/>
      <w:r w:rsidRPr="003068F4">
        <w:rPr>
          <w:rFonts w:ascii="Arial" w:hAnsi="Arial"/>
          <w:b/>
          <w:lang w:val="en-US"/>
        </w:rPr>
        <w:t>forjado</w:t>
      </w:r>
      <w:proofErr w:type="spellEnd"/>
      <w:r w:rsidRPr="003068F4">
        <w:rPr>
          <w:rFonts w:ascii="Arial" w:hAnsi="Arial"/>
          <w:b/>
          <w:lang w:val="en-US"/>
        </w:rPr>
        <w:t xml:space="preserve"> para </w:t>
      </w:r>
      <w:proofErr w:type="spellStart"/>
      <w:r w:rsidRPr="003068F4">
        <w:rPr>
          <w:rFonts w:ascii="Arial" w:hAnsi="Arial"/>
          <w:b/>
          <w:lang w:val="en-US"/>
        </w:rPr>
        <w:t>larga</w:t>
      </w:r>
      <w:proofErr w:type="spellEnd"/>
      <w:r w:rsidRPr="003068F4">
        <w:rPr>
          <w:rFonts w:ascii="Arial" w:hAnsi="Arial"/>
          <w:b/>
          <w:lang w:val="en-US"/>
        </w:rPr>
        <w:t xml:space="preserve"> </w:t>
      </w:r>
      <w:proofErr w:type="spellStart"/>
      <w:r w:rsidRPr="003068F4">
        <w:rPr>
          <w:rFonts w:ascii="Arial" w:hAnsi="Arial"/>
          <w:b/>
          <w:lang w:val="en-US"/>
        </w:rPr>
        <w:t>duración</w:t>
      </w:r>
      <w:proofErr w:type="spellEnd"/>
      <w:r w:rsidRPr="003068F4">
        <w:rPr>
          <w:rFonts w:ascii="Arial" w:hAnsi="Arial"/>
          <w:b/>
          <w:lang w:val="en-US"/>
        </w:rPr>
        <w:t xml:space="preserve">, </w:t>
      </w:r>
      <w:proofErr w:type="spellStart"/>
      <w:r w:rsidRPr="003068F4">
        <w:rPr>
          <w:rFonts w:ascii="Arial" w:hAnsi="Arial"/>
          <w:b/>
          <w:lang w:val="en-US"/>
        </w:rPr>
        <w:t>menor</w:t>
      </w:r>
      <w:proofErr w:type="spellEnd"/>
      <w:r w:rsidRPr="003068F4">
        <w:rPr>
          <w:rFonts w:ascii="Arial" w:hAnsi="Arial"/>
          <w:b/>
          <w:lang w:val="en-US"/>
        </w:rPr>
        <w:t xml:space="preserve"> peso y mayor </w:t>
      </w:r>
      <w:proofErr w:type="spellStart"/>
      <w:r w:rsidRPr="003068F4">
        <w:rPr>
          <w:rFonts w:ascii="Arial" w:hAnsi="Arial"/>
          <w:b/>
          <w:lang w:val="en-US"/>
        </w:rPr>
        <w:t>resistencia</w:t>
      </w:r>
      <w:proofErr w:type="spellEnd"/>
      <w:r w:rsidRPr="003068F4">
        <w:rPr>
          <w:rFonts w:ascii="Arial" w:hAnsi="Arial"/>
          <w:b/>
          <w:lang w:val="en-US"/>
        </w:rPr>
        <w:t xml:space="preserve"> a la </w:t>
      </w:r>
      <w:proofErr w:type="spellStart"/>
      <w:r w:rsidRPr="003068F4">
        <w:rPr>
          <w:rFonts w:ascii="Arial" w:hAnsi="Arial"/>
          <w:b/>
          <w:lang w:val="en-US"/>
        </w:rPr>
        <w:t>corrosión</w:t>
      </w:r>
      <w:proofErr w:type="spellEnd"/>
      <w:r w:rsidRPr="003068F4">
        <w:rPr>
          <w:rFonts w:ascii="Arial" w:hAnsi="Arial"/>
          <w:b/>
          <w:lang w:val="en-US"/>
        </w:rPr>
        <w:t xml:space="preserve"> </w:t>
      </w:r>
    </w:p>
    <w:p w:rsidR="00C91FA9" w:rsidRPr="00C91FA9" w:rsidRDefault="00C91FA9" w:rsidP="00C91FA9">
      <w:pPr>
        <w:pStyle w:val="Listenabsatz"/>
        <w:numPr>
          <w:ilvl w:val="0"/>
          <w:numId w:val="8"/>
        </w:numPr>
        <w:autoSpaceDE w:val="0"/>
        <w:autoSpaceDN w:val="0"/>
        <w:adjustRightInd w:val="0"/>
        <w:spacing w:after="240" w:line="360" w:lineRule="auto"/>
        <w:jc w:val="both"/>
        <w:rPr>
          <w:rFonts w:ascii="Arial" w:hAnsi="Arial"/>
          <w:b/>
          <w:lang w:val="fr-FR"/>
        </w:rPr>
      </w:pPr>
      <w:proofErr w:type="spellStart"/>
      <w:r w:rsidRPr="00C91FA9">
        <w:rPr>
          <w:rFonts w:ascii="Arial" w:hAnsi="Arial"/>
          <w:b/>
          <w:lang w:val="fr-FR"/>
        </w:rPr>
        <w:t>Listo</w:t>
      </w:r>
      <w:proofErr w:type="spellEnd"/>
      <w:r w:rsidRPr="00C91FA9">
        <w:rPr>
          <w:rFonts w:ascii="Arial" w:hAnsi="Arial"/>
          <w:b/>
          <w:lang w:val="fr-FR"/>
        </w:rPr>
        <w:t xml:space="preserve"> para </w:t>
      </w:r>
      <w:proofErr w:type="spellStart"/>
      <w:r w:rsidRPr="00C91FA9">
        <w:rPr>
          <w:rFonts w:ascii="Arial" w:hAnsi="Arial"/>
          <w:b/>
          <w:lang w:val="fr-FR"/>
        </w:rPr>
        <w:t>montar</w:t>
      </w:r>
      <w:proofErr w:type="spellEnd"/>
      <w:r w:rsidRPr="00C91FA9">
        <w:rPr>
          <w:rFonts w:ascii="Arial" w:hAnsi="Arial"/>
          <w:b/>
          <w:lang w:val="fr-FR"/>
        </w:rPr>
        <w:t xml:space="preserve">: </w:t>
      </w:r>
      <w:proofErr w:type="spellStart"/>
      <w:r w:rsidRPr="00C91FA9">
        <w:rPr>
          <w:rFonts w:ascii="Arial" w:hAnsi="Arial"/>
          <w:b/>
          <w:lang w:val="fr-FR"/>
        </w:rPr>
        <w:t>juego</w:t>
      </w:r>
      <w:proofErr w:type="spellEnd"/>
      <w:r w:rsidRPr="00C91FA9">
        <w:rPr>
          <w:rFonts w:ascii="Arial" w:hAnsi="Arial"/>
          <w:b/>
          <w:lang w:val="fr-FR"/>
        </w:rPr>
        <w:t xml:space="preserve"> </w:t>
      </w:r>
      <w:proofErr w:type="spellStart"/>
      <w:r w:rsidRPr="00C91FA9">
        <w:rPr>
          <w:rFonts w:ascii="Arial" w:hAnsi="Arial"/>
          <w:b/>
          <w:lang w:val="fr-FR"/>
        </w:rPr>
        <w:t>completo</w:t>
      </w:r>
      <w:proofErr w:type="spellEnd"/>
      <w:r w:rsidRPr="00C91FA9">
        <w:rPr>
          <w:rFonts w:ascii="Arial" w:hAnsi="Arial"/>
          <w:b/>
          <w:lang w:val="fr-FR"/>
        </w:rPr>
        <w:t xml:space="preserve"> con dos </w:t>
      </w:r>
      <w:proofErr w:type="spellStart"/>
      <w:r w:rsidRPr="00C91FA9">
        <w:rPr>
          <w:rFonts w:ascii="Arial" w:hAnsi="Arial"/>
          <w:b/>
          <w:lang w:val="fr-FR"/>
        </w:rPr>
        <w:t>brazos</w:t>
      </w:r>
      <w:proofErr w:type="spellEnd"/>
      <w:r w:rsidRPr="00C91FA9">
        <w:rPr>
          <w:rFonts w:ascii="Arial" w:hAnsi="Arial"/>
          <w:b/>
          <w:lang w:val="fr-FR"/>
        </w:rPr>
        <w:t xml:space="preserve"> transversales </w:t>
      </w:r>
      <w:proofErr w:type="spellStart"/>
      <w:r w:rsidRPr="00C91FA9">
        <w:rPr>
          <w:rFonts w:ascii="Arial" w:hAnsi="Arial"/>
          <w:b/>
          <w:lang w:val="fr-FR"/>
        </w:rPr>
        <w:t>articulados</w:t>
      </w:r>
      <w:proofErr w:type="spellEnd"/>
      <w:r w:rsidRPr="00C91FA9">
        <w:rPr>
          <w:rFonts w:ascii="Arial" w:hAnsi="Arial"/>
          <w:b/>
          <w:lang w:val="fr-FR"/>
        </w:rPr>
        <w:t xml:space="preserve"> MEYLE-HD y </w:t>
      </w:r>
      <w:proofErr w:type="spellStart"/>
      <w:r w:rsidRPr="00C91FA9">
        <w:rPr>
          <w:rFonts w:ascii="Arial" w:hAnsi="Arial"/>
          <w:b/>
          <w:lang w:val="fr-FR"/>
        </w:rPr>
        <w:t>todos</w:t>
      </w:r>
      <w:proofErr w:type="spellEnd"/>
      <w:r w:rsidRPr="00C91FA9">
        <w:rPr>
          <w:rFonts w:ascii="Arial" w:hAnsi="Arial"/>
          <w:b/>
          <w:lang w:val="fr-FR"/>
        </w:rPr>
        <w:t xml:space="preserve"> los </w:t>
      </w:r>
      <w:proofErr w:type="spellStart"/>
      <w:r w:rsidRPr="00C91FA9">
        <w:rPr>
          <w:rFonts w:ascii="Arial" w:hAnsi="Arial"/>
          <w:b/>
          <w:lang w:val="fr-FR"/>
        </w:rPr>
        <w:t>materiales</w:t>
      </w:r>
      <w:proofErr w:type="spellEnd"/>
      <w:r w:rsidRPr="00C91FA9">
        <w:rPr>
          <w:rFonts w:ascii="Arial" w:hAnsi="Arial"/>
          <w:b/>
          <w:lang w:val="fr-FR"/>
        </w:rPr>
        <w:t xml:space="preserve"> de </w:t>
      </w:r>
      <w:proofErr w:type="spellStart"/>
      <w:r w:rsidRPr="00C91FA9">
        <w:rPr>
          <w:rFonts w:ascii="Arial" w:hAnsi="Arial"/>
          <w:b/>
          <w:lang w:val="fr-FR"/>
        </w:rPr>
        <w:t>montaje</w:t>
      </w:r>
      <w:proofErr w:type="spellEnd"/>
    </w:p>
    <w:p w:rsidR="00C91FA9" w:rsidRPr="003068F4" w:rsidRDefault="00C91FA9" w:rsidP="00C91FA9">
      <w:pPr>
        <w:pStyle w:val="Listenabsatz"/>
        <w:numPr>
          <w:ilvl w:val="0"/>
          <w:numId w:val="8"/>
        </w:numPr>
        <w:autoSpaceDE w:val="0"/>
        <w:autoSpaceDN w:val="0"/>
        <w:adjustRightInd w:val="0"/>
        <w:spacing w:after="240" w:line="360" w:lineRule="auto"/>
        <w:jc w:val="both"/>
        <w:rPr>
          <w:rFonts w:ascii="Arial" w:hAnsi="Arial"/>
          <w:b/>
          <w:lang w:val="en-US"/>
        </w:rPr>
      </w:pPr>
      <w:r w:rsidRPr="003068F4">
        <w:rPr>
          <w:rFonts w:ascii="Arial" w:hAnsi="Arial"/>
          <w:b/>
          <w:lang w:val="en-US"/>
        </w:rPr>
        <w:t xml:space="preserve">Mayor </w:t>
      </w:r>
      <w:proofErr w:type="spellStart"/>
      <w:r w:rsidRPr="003068F4">
        <w:rPr>
          <w:rFonts w:ascii="Arial" w:hAnsi="Arial"/>
          <w:b/>
          <w:lang w:val="en-US"/>
        </w:rPr>
        <w:t>durabilidad</w:t>
      </w:r>
      <w:proofErr w:type="spellEnd"/>
      <w:r w:rsidRPr="003068F4">
        <w:rPr>
          <w:rFonts w:ascii="Arial" w:hAnsi="Arial"/>
          <w:b/>
          <w:lang w:val="en-US"/>
        </w:rPr>
        <w:t xml:space="preserve"> </w:t>
      </w:r>
      <w:proofErr w:type="spellStart"/>
      <w:r w:rsidRPr="003068F4">
        <w:rPr>
          <w:rFonts w:ascii="Arial" w:hAnsi="Arial"/>
          <w:b/>
          <w:lang w:val="en-US"/>
        </w:rPr>
        <w:t>confirmada</w:t>
      </w:r>
      <w:proofErr w:type="spellEnd"/>
      <w:r w:rsidRPr="003068F4">
        <w:rPr>
          <w:rFonts w:ascii="Arial" w:hAnsi="Arial"/>
          <w:b/>
          <w:lang w:val="en-US"/>
        </w:rPr>
        <w:t xml:space="preserve"> </w:t>
      </w:r>
      <w:proofErr w:type="spellStart"/>
      <w:r w:rsidRPr="003068F4">
        <w:rPr>
          <w:rFonts w:ascii="Arial" w:hAnsi="Arial"/>
          <w:b/>
          <w:lang w:val="en-US"/>
        </w:rPr>
        <w:t>mediante</w:t>
      </w:r>
      <w:proofErr w:type="spellEnd"/>
      <w:r w:rsidRPr="003068F4">
        <w:rPr>
          <w:rFonts w:ascii="Arial" w:hAnsi="Arial"/>
          <w:b/>
          <w:lang w:val="en-US"/>
        </w:rPr>
        <w:t xml:space="preserve"> </w:t>
      </w:r>
      <w:proofErr w:type="spellStart"/>
      <w:r w:rsidRPr="003068F4">
        <w:rPr>
          <w:rFonts w:ascii="Arial" w:hAnsi="Arial"/>
          <w:b/>
          <w:lang w:val="en-US"/>
        </w:rPr>
        <w:t>informe</w:t>
      </w:r>
      <w:proofErr w:type="spellEnd"/>
      <w:r w:rsidRPr="003068F4">
        <w:rPr>
          <w:rFonts w:ascii="Arial" w:hAnsi="Arial"/>
          <w:b/>
          <w:lang w:val="en-US"/>
        </w:rPr>
        <w:t xml:space="preserve"> de </w:t>
      </w:r>
      <w:proofErr w:type="spellStart"/>
      <w:r w:rsidRPr="003068F4">
        <w:rPr>
          <w:rFonts w:ascii="Arial" w:hAnsi="Arial"/>
          <w:b/>
          <w:lang w:val="en-US"/>
        </w:rPr>
        <w:t>inspección</w:t>
      </w:r>
      <w:proofErr w:type="spellEnd"/>
      <w:r w:rsidRPr="003068F4">
        <w:rPr>
          <w:rFonts w:ascii="Arial" w:hAnsi="Arial"/>
          <w:b/>
          <w:lang w:val="en-US"/>
        </w:rPr>
        <w:t xml:space="preserve"> de TÜV</w:t>
      </w:r>
    </w:p>
    <w:p w:rsidR="00C91FA9" w:rsidRPr="00C91FA9" w:rsidRDefault="00C91FA9" w:rsidP="00C91FA9">
      <w:pPr>
        <w:pStyle w:val="Listenabsatz"/>
        <w:numPr>
          <w:ilvl w:val="0"/>
          <w:numId w:val="8"/>
        </w:numPr>
        <w:autoSpaceDE w:val="0"/>
        <w:autoSpaceDN w:val="0"/>
        <w:adjustRightInd w:val="0"/>
        <w:spacing w:after="240" w:line="360" w:lineRule="auto"/>
        <w:jc w:val="both"/>
        <w:rPr>
          <w:rFonts w:ascii="Arial" w:hAnsi="Arial" w:cs="Arial"/>
          <w:b/>
          <w:lang w:val="fr-FR"/>
        </w:rPr>
      </w:pPr>
      <w:r w:rsidRPr="00C91FA9">
        <w:rPr>
          <w:rFonts w:ascii="Arial" w:hAnsi="Arial"/>
          <w:b/>
          <w:lang w:val="fr-FR"/>
        </w:rPr>
        <w:t>4 </w:t>
      </w:r>
      <w:proofErr w:type="spellStart"/>
      <w:r w:rsidRPr="00C91FA9">
        <w:rPr>
          <w:rFonts w:ascii="Arial" w:hAnsi="Arial"/>
          <w:b/>
          <w:lang w:val="fr-FR"/>
        </w:rPr>
        <w:t>años</w:t>
      </w:r>
      <w:proofErr w:type="spellEnd"/>
      <w:r w:rsidRPr="00C91FA9">
        <w:rPr>
          <w:rFonts w:ascii="Arial" w:hAnsi="Arial"/>
          <w:b/>
          <w:lang w:val="fr-FR"/>
        </w:rPr>
        <w:t xml:space="preserve"> de </w:t>
      </w:r>
      <w:proofErr w:type="spellStart"/>
      <w:r w:rsidRPr="00C91FA9">
        <w:rPr>
          <w:rFonts w:ascii="Arial" w:hAnsi="Arial"/>
          <w:b/>
          <w:lang w:val="fr-FR"/>
        </w:rPr>
        <w:t>garantía</w:t>
      </w:r>
      <w:proofErr w:type="spellEnd"/>
      <w:r w:rsidRPr="00C91FA9">
        <w:rPr>
          <w:rFonts w:ascii="Arial" w:hAnsi="Arial"/>
          <w:b/>
          <w:lang w:val="fr-FR"/>
        </w:rPr>
        <w:t xml:space="preserve"> </w:t>
      </w:r>
      <w:proofErr w:type="gramStart"/>
      <w:r w:rsidRPr="00C91FA9">
        <w:rPr>
          <w:rFonts w:ascii="Arial" w:hAnsi="Arial"/>
          <w:b/>
          <w:lang w:val="fr-FR"/>
        </w:rPr>
        <w:t>para</w:t>
      </w:r>
      <w:proofErr w:type="gramEnd"/>
      <w:r w:rsidRPr="00C91FA9">
        <w:rPr>
          <w:rFonts w:ascii="Arial" w:hAnsi="Arial"/>
          <w:b/>
          <w:lang w:val="fr-FR"/>
        </w:rPr>
        <w:t xml:space="preserve"> </w:t>
      </w:r>
      <w:proofErr w:type="spellStart"/>
      <w:r w:rsidRPr="00C91FA9">
        <w:rPr>
          <w:rFonts w:ascii="Arial" w:hAnsi="Arial"/>
          <w:b/>
          <w:lang w:val="fr-FR"/>
        </w:rPr>
        <w:t>las</w:t>
      </w:r>
      <w:proofErr w:type="spellEnd"/>
      <w:r w:rsidRPr="00C91FA9">
        <w:rPr>
          <w:rFonts w:ascii="Arial" w:hAnsi="Arial"/>
          <w:b/>
          <w:lang w:val="fr-FR"/>
        </w:rPr>
        <w:t xml:space="preserve"> </w:t>
      </w:r>
      <w:proofErr w:type="spellStart"/>
      <w:r w:rsidRPr="00C91FA9">
        <w:rPr>
          <w:rFonts w:ascii="Arial" w:hAnsi="Arial"/>
          <w:b/>
          <w:lang w:val="fr-FR"/>
        </w:rPr>
        <w:t>piezas</w:t>
      </w:r>
      <w:proofErr w:type="spellEnd"/>
      <w:r w:rsidRPr="00C91FA9">
        <w:rPr>
          <w:rFonts w:ascii="Arial" w:hAnsi="Arial"/>
          <w:b/>
          <w:lang w:val="fr-FR"/>
        </w:rPr>
        <w:t xml:space="preserve"> MEYLE-HD</w:t>
      </w:r>
    </w:p>
    <w:p w:rsidR="00C91FA9" w:rsidRPr="009D0A8E" w:rsidRDefault="00C91FA9" w:rsidP="00C91FA9">
      <w:pPr>
        <w:autoSpaceDE w:val="0"/>
        <w:autoSpaceDN w:val="0"/>
        <w:adjustRightInd w:val="0"/>
        <w:spacing w:after="240" w:line="360" w:lineRule="auto"/>
        <w:jc w:val="both"/>
        <w:rPr>
          <w:rFonts w:ascii="Arial" w:hAnsi="Arial" w:cs="Arial"/>
          <w:i/>
        </w:rPr>
      </w:pPr>
      <w:r>
        <w:rPr>
          <w:rFonts w:ascii="Arial" w:hAnsi="Arial"/>
          <w:b/>
          <w:u w:val="single"/>
        </w:rPr>
        <w:t>Hamburgo, 15 de maio 2019.</w:t>
      </w:r>
      <w:r>
        <w:rPr>
          <w:rFonts w:ascii="Arial" w:hAnsi="Arial"/>
          <w:b/>
        </w:rPr>
        <w:t xml:space="preserve"> Con el brazo </w:t>
      </w:r>
      <w:r w:rsidRPr="00AC3625">
        <w:rPr>
          <w:rFonts w:ascii="Arial" w:hAnsi="Arial"/>
          <w:b/>
        </w:rPr>
        <w:t xml:space="preserve">transversal articulado MEYLE-HD para BMW y </w:t>
      </w:r>
      <w:r>
        <w:rPr>
          <w:rFonts w:ascii="Arial" w:hAnsi="Arial"/>
          <w:b/>
        </w:rPr>
        <w:t>MINI</w:t>
      </w:r>
      <w:r w:rsidRPr="00AC3625">
        <w:rPr>
          <w:rFonts w:ascii="Arial" w:hAnsi="Arial"/>
          <w:b/>
        </w:rPr>
        <w:t xml:space="preserve"> presenta el fabricante de piezas de repuesto de Hamburgo MEYLE un brazo transversal de aluminio mejorado técnicamente en comparación con las piezas de repuesto originales con rótula c</w:t>
      </w:r>
      <w:r>
        <w:rPr>
          <w:rFonts w:ascii="Arial" w:hAnsi="Arial"/>
          <w:b/>
        </w:rPr>
        <w:t>ambiable y material de sujeción</w:t>
      </w:r>
      <w:r w:rsidRPr="00AC3625">
        <w:rPr>
          <w:rFonts w:ascii="Arial" w:hAnsi="Arial"/>
          <w:b/>
        </w:rPr>
        <w:t xml:space="preserve"> – una solución que actualmente solo la tiene MEYLE para el mercado de piezas de repuesto. La fabricación de aluminio se encarga de que el brazo esté bien protegido contra la corrosión y sea especialmente duradero. El menor peso de casi el 20 % en comparación con la pieza de repuesto original ofrece </w:t>
      </w:r>
      <w:r>
        <w:rPr>
          <w:rFonts w:ascii="Arial" w:hAnsi="Arial"/>
          <w:b/>
        </w:rPr>
        <w:t xml:space="preserve">ventajas para toda la cadena logística. El juego consta de ambos brazos articulados (derecha e izquierda), los casquillos correspondientes MEYLE-HD con soportes y el necesario material de montaje. </w:t>
      </w:r>
      <w:r w:rsidRPr="00280399">
        <w:rPr>
          <w:rFonts w:ascii="Arial" w:hAnsi="Arial"/>
          <w:b/>
          <w:bCs/>
          <w:iCs/>
        </w:rPr>
        <w:t xml:space="preserve">El juego brazo de suspensión MEYLE-HD fue presentado en la feria Automechanika 2018 y ya está disponible con los números de artículo </w:t>
      </w:r>
      <w:r w:rsidRPr="00280399">
        <w:rPr>
          <w:rFonts w:ascii="Arial" w:hAnsi="Arial" w:cs="Arial"/>
          <w:b/>
          <w:bCs/>
          <w:iCs/>
        </w:rPr>
        <w:t>3160500135/HD y 3160500136/HD</w:t>
      </w:r>
      <w:r w:rsidRPr="00280399">
        <w:rPr>
          <w:rFonts w:ascii="Arial" w:hAnsi="Arial"/>
          <w:b/>
          <w:bCs/>
          <w:iCs/>
        </w:rPr>
        <w:t>.</w:t>
      </w:r>
    </w:p>
    <w:p w:rsidR="003068F4" w:rsidRDefault="003068F4">
      <w:pPr>
        <w:rPr>
          <w:rFonts w:ascii="Arial" w:hAnsi="Arial"/>
        </w:rPr>
      </w:pPr>
      <w:r>
        <w:rPr>
          <w:rFonts w:ascii="Arial" w:hAnsi="Arial"/>
        </w:rPr>
        <w:br w:type="page"/>
      </w:r>
    </w:p>
    <w:p w:rsidR="00C91FA9" w:rsidRDefault="00C91FA9" w:rsidP="00C91FA9">
      <w:pPr>
        <w:autoSpaceDE w:val="0"/>
        <w:autoSpaceDN w:val="0"/>
        <w:adjustRightInd w:val="0"/>
        <w:spacing w:after="240" w:line="360" w:lineRule="auto"/>
        <w:jc w:val="both"/>
        <w:rPr>
          <w:rFonts w:ascii="Arial" w:hAnsi="Arial" w:cs="Arial"/>
        </w:rPr>
      </w:pPr>
      <w:r>
        <w:rPr>
          <w:rFonts w:ascii="Arial" w:hAnsi="Arial"/>
        </w:rPr>
        <w:lastRenderedPageBreak/>
        <w:t>El juego MEYLE-HD con los brazos transversales articulados de aluminio fueron desarrollados por los ingenieros de MEYLE en Hamburgo y se controló y verificó cada paso del proceso desde la ideal inicial hasta la producción y las completas pruebas de calidad. El resultado: otra solución de reparación de calidad de MEYLE la cual ahorra tiempo y dinero en el día a día del taller.</w:t>
      </w:r>
    </w:p>
    <w:p w:rsidR="00C91FA9" w:rsidRPr="00AC3625" w:rsidRDefault="00C91FA9" w:rsidP="00C91FA9">
      <w:pPr>
        <w:autoSpaceDE w:val="0"/>
        <w:autoSpaceDN w:val="0"/>
        <w:adjustRightInd w:val="0"/>
        <w:spacing w:after="240" w:line="360" w:lineRule="auto"/>
        <w:jc w:val="both"/>
        <w:rPr>
          <w:rFonts w:ascii="Arial" w:hAnsi="Arial"/>
        </w:rPr>
      </w:pPr>
      <w:r>
        <w:rPr>
          <w:rFonts w:ascii="Arial" w:hAnsi="Arial"/>
        </w:rPr>
        <w:t xml:space="preserve">De acuerdo con la premisa "ser mejor que la pieza de repuesto original" el juego destaca con numerosas ventajas en comparación con la correspondiente pieza de repuesto original. La fabricación de aluminio de alta calidad proporciona una resistencia mejorada y larga duración de la pieza. La superficie lisa, de una sola pieza, no solamente destaca ópticamente, sino que también es menos propensa a la formación de grietas.  Además, el brazo está muy bien protegido contra la corrosión por ser de aluminio. Con 4,2 kilos y comparado con la pieza de repuesto original el brazo transversal es un 20 % más ligero. Esto proporciona ahorros no solo en el peso total del vehículo sino también: en el día a día del taller, en el envío y en el almacén. Otro detalle que hace el brazo especialmente </w:t>
      </w:r>
      <w:r w:rsidRPr="00AC3625">
        <w:rPr>
          <w:rFonts w:ascii="Arial" w:hAnsi="Arial"/>
        </w:rPr>
        <w:t>sostenible: La ampliada rótula del brazo transversal de MEYLE-HD, que en comparación con la pieza de repuesto original es reemplazable individualmente, ofrece la ventaja de poder cambiar puntualmente componentes individuales y no todo el brazo completo. Un ahorro de costes ventajoso para el taller y para el conductor.</w:t>
      </w:r>
    </w:p>
    <w:p w:rsidR="00C91FA9" w:rsidRPr="00AC3625" w:rsidRDefault="00C91FA9" w:rsidP="00C91FA9">
      <w:pPr>
        <w:autoSpaceDE w:val="0"/>
        <w:autoSpaceDN w:val="0"/>
        <w:adjustRightInd w:val="0"/>
        <w:spacing w:after="240" w:line="360" w:lineRule="auto"/>
        <w:jc w:val="both"/>
        <w:rPr>
          <w:rFonts w:ascii="Arial" w:hAnsi="Arial" w:cs="Arial"/>
          <w:lang w:eastAsia="en-GB"/>
        </w:rPr>
      </w:pPr>
      <w:r w:rsidRPr="00AC3625">
        <w:rPr>
          <w:rFonts w:ascii="Arial" w:hAnsi="Arial" w:cs="Arial"/>
          <w:lang w:eastAsia="en-GB"/>
        </w:rPr>
        <w:t>La resistencia del nuevo brazo articulado de MEYLE-HD ha sido confirmada por un informe de inspección de TÜV NORD que había solicitado MEYLE para este equipo</w:t>
      </w:r>
      <w:r w:rsidRPr="00AC3625">
        <w:rPr>
          <w:rFonts w:ascii="Arial" w:hAnsi="Arial" w:cs="Arial"/>
          <w:lang w:eastAsia="en-GB"/>
        </w:rPr>
        <w:footnoteReference w:id="1"/>
      </w:r>
      <w:r w:rsidRPr="00AC3625">
        <w:rPr>
          <w:rFonts w:ascii="Arial" w:hAnsi="Arial" w:cs="Arial"/>
          <w:lang w:eastAsia="en-GB"/>
        </w:rPr>
        <w:t>. Este componente de MEYLE se ha probado comparándolo con la pieza de repuesto original. El brazo articulado de MEYLE superó esta prueba en condiciones de carga similares a las de servicio, y, al contrario que la pieza d</w:t>
      </w:r>
      <w:r w:rsidR="003068F4">
        <w:rPr>
          <w:rFonts w:ascii="Arial" w:hAnsi="Arial" w:cs="Arial"/>
          <w:lang w:eastAsia="en-GB"/>
        </w:rPr>
        <w:t>e repuesto original, sin daños:</w:t>
      </w:r>
    </w:p>
    <w:p w:rsidR="003068F4" w:rsidRDefault="003068F4">
      <w:pPr>
        <w:rPr>
          <w:rFonts w:ascii="Arial" w:hAnsi="Arial" w:cs="Arial"/>
          <w:i/>
          <w:lang w:eastAsia="en-GB"/>
        </w:rPr>
      </w:pPr>
      <w:r>
        <w:rPr>
          <w:rFonts w:ascii="Arial" w:hAnsi="Arial" w:cs="Arial"/>
          <w:i/>
          <w:lang w:eastAsia="en-GB"/>
        </w:rPr>
        <w:br w:type="page"/>
      </w:r>
    </w:p>
    <w:p w:rsidR="00C91FA9" w:rsidRPr="003068F4" w:rsidRDefault="00C91FA9" w:rsidP="00C91FA9">
      <w:pPr>
        <w:autoSpaceDE w:val="0"/>
        <w:autoSpaceDN w:val="0"/>
        <w:adjustRightInd w:val="0"/>
        <w:spacing w:after="240" w:line="360" w:lineRule="auto"/>
        <w:jc w:val="both"/>
        <w:rPr>
          <w:rFonts w:ascii="Arial" w:hAnsi="Arial" w:cs="Arial"/>
          <w:i/>
        </w:rPr>
      </w:pPr>
      <w:r w:rsidRPr="003068F4">
        <w:rPr>
          <w:rFonts w:ascii="Arial" w:hAnsi="Arial" w:cs="Arial"/>
          <w:i/>
          <w:lang w:eastAsia="en-GB"/>
        </w:rPr>
        <w:lastRenderedPageBreak/>
        <w:t>“Gracias a las investigaciones sobre resistencia realizadas se ha determinado que: Los brazos articulados transversales de MEYLE-HD del tipo 3160500128/HD alcanzaron una cifra superior al doble de ciclos de carga en comparación con los triangulares del fabricante de vehículos bajo la misma carga dinámica e idénticas condiciones de prueba, y con ello una durabilidad mucho mayor.”</w:t>
      </w:r>
    </w:p>
    <w:p w:rsidR="00C91FA9" w:rsidRDefault="00C91FA9" w:rsidP="00C91FA9">
      <w:pPr>
        <w:autoSpaceDE w:val="0"/>
        <w:autoSpaceDN w:val="0"/>
        <w:adjustRightInd w:val="0"/>
        <w:spacing w:after="240" w:line="360" w:lineRule="auto"/>
        <w:jc w:val="both"/>
        <w:rPr>
          <w:rFonts w:ascii="Arial" w:hAnsi="Arial" w:cs="Arial"/>
        </w:rPr>
      </w:pPr>
      <w:r>
        <w:rPr>
          <w:rFonts w:ascii="Arial" w:hAnsi="Arial"/>
          <w:b/>
        </w:rPr>
        <w:t>Tecnologías para la fabricación del mañana: Brazo articulado transversal impreso en 3D como demostración en la feria Automechanika 2018</w:t>
      </w:r>
    </w:p>
    <w:p w:rsidR="00C91FA9" w:rsidRDefault="00C91FA9" w:rsidP="00C91FA9">
      <w:pPr>
        <w:autoSpaceDE w:val="0"/>
        <w:autoSpaceDN w:val="0"/>
        <w:adjustRightInd w:val="0"/>
        <w:spacing w:after="240" w:line="360" w:lineRule="auto"/>
        <w:jc w:val="both"/>
        <w:rPr>
          <w:rFonts w:ascii="Arial" w:hAnsi="Arial"/>
        </w:rPr>
      </w:pPr>
      <w:r>
        <w:rPr>
          <w:rFonts w:ascii="Arial" w:hAnsi="Arial"/>
        </w:rPr>
        <w:t>Como uno de los fabricantes líderes para piezas de repuesto del automóvil MEYLE aplica ya hoy sus conocimientos de ingeniería y de fabricante para integrar los procesos en los desarrollos futuros de fabricación y producción. En la feria Automechanika en Frankfurt la empresa mostró unos prototipos impresos 3D totalmente reales y resistentes del brazo transversal MEYLE-HD para aplicaciones en la marca BMW. Para el brazo transversal articulado se efectuó una mejora topológica la cual consideró las cargas existentes en la conducción como por ejemplo: el frenado en seco y los baches. El resultado: otra enorme reducción del peso de casi un 30 % (más del 40 % frente a las piezas de repuesto originales) con el ahorro de material de fabricación y una estabilidad potencialmente mejorada y mejor resistencia del brazo articulado.</w:t>
      </w:r>
    </w:p>
    <w:p w:rsidR="00E86592" w:rsidRDefault="00E86592" w:rsidP="00E86592">
      <w:pPr>
        <w:spacing w:line="360" w:lineRule="auto"/>
        <w:jc w:val="both"/>
        <w:rPr>
          <w:rFonts w:ascii="Arial" w:eastAsia="Calibri" w:hAnsi="Arial" w:cs="Arial"/>
          <w:sz w:val="18"/>
          <w:szCs w:val="18"/>
        </w:rPr>
      </w:pPr>
    </w:p>
    <w:p w:rsidR="000B0782" w:rsidRPr="009E35FC" w:rsidRDefault="000B0782" w:rsidP="000B0782">
      <w:pPr>
        <w:jc w:val="both"/>
        <w:rPr>
          <w:rFonts w:ascii="Arial" w:hAnsi="Arial" w:cs="Arial"/>
          <w:sz w:val="18"/>
          <w:szCs w:val="18"/>
        </w:rPr>
      </w:pPr>
      <w:r w:rsidRPr="009E35FC">
        <w:rPr>
          <w:rFonts w:ascii="Arial" w:hAnsi="Arial" w:cs="Arial"/>
          <w:sz w:val="18"/>
          <w:szCs w:val="18"/>
        </w:rPr>
        <w:t xml:space="preserve">Puede descargar los textos y fotos de prensa de la página </w:t>
      </w:r>
      <w:hyperlink r:id="rId9" w:history="1">
        <w:r w:rsidRPr="009E35FC">
          <w:rPr>
            <w:rStyle w:val="Hyperlink"/>
            <w:rFonts w:ascii="Arial" w:hAnsi="Arial" w:cs="Arial"/>
            <w:sz w:val="18"/>
            <w:szCs w:val="18"/>
          </w:rPr>
          <w:t>www.meyle.com</w:t>
        </w:r>
      </w:hyperlink>
      <w:r w:rsidRPr="009E35FC">
        <w:rPr>
          <w:rFonts w:ascii="Arial" w:hAnsi="Arial" w:cs="Arial"/>
          <w:sz w:val="18"/>
          <w:szCs w:val="18"/>
        </w:rPr>
        <w:t xml:space="preserve"> o pedirnos como fichero.</w:t>
      </w:r>
    </w:p>
    <w:p w:rsidR="000B0782" w:rsidRPr="009E35FC" w:rsidRDefault="000B0782" w:rsidP="000B0782">
      <w:pPr>
        <w:ind w:firstLine="708"/>
        <w:jc w:val="both"/>
        <w:rPr>
          <w:rFonts w:ascii="Arial" w:hAnsi="Arial" w:cs="Arial"/>
          <w:sz w:val="18"/>
          <w:szCs w:val="18"/>
        </w:rPr>
      </w:pPr>
    </w:p>
    <w:p w:rsidR="00C91FA9" w:rsidRDefault="00C91FA9" w:rsidP="000B0782">
      <w:pPr>
        <w:jc w:val="both"/>
        <w:rPr>
          <w:rFonts w:ascii="Arial" w:hAnsi="Arial" w:cs="Arial"/>
          <w:sz w:val="18"/>
          <w:szCs w:val="18"/>
        </w:rPr>
        <w:sectPr w:rsidR="00C91FA9" w:rsidSect="0041337A">
          <w:headerReference w:type="default" r:id="rId10"/>
          <w:footerReference w:type="default" r:id="rId11"/>
          <w:pgSz w:w="11906" w:h="16838"/>
          <w:pgMar w:top="1417" w:right="1417" w:bottom="1134" w:left="1417" w:header="708" w:footer="708" w:gutter="0"/>
          <w:cols w:space="708"/>
          <w:docGrid w:linePitch="360"/>
        </w:sectPr>
      </w:pPr>
    </w:p>
    <w:p w:rsidR="000B0782" w:rsidRDefault="000B0782" w:rsidP="000B0782">
      <w:pPr>
        <w:jc w:val="both"/>
        <w:rPr>
          <w:rFonts w:ascii="Arial" w:hAnsi="Arial" w:cs="Arial"/>
          <w:sz w:val="18"/>
          <w:szCs w:val="18"/>
        </w:rPr>
      </w:pPr>
      <w:r>
        <w:rPr>
          <w:rFonts w:ascii="Arial" w:hAnsi="Arial" w:cs="Arial"/>
          <w:sz w:val="18"/>
          <w:szCs w:val="18"/>
        </w:rPr>
        <w:lastRenderedPageBreak/>
        <w:t xml:space="preserve">Contacto: </w:t>
      </w:r>
    </w:p>
    <w:p w:rsidR="000B0782" w:rsidRPr="0070383F" w:rsidRDefault="000B0782" w:rsidP="000B0782">
      <w:pPr>
        <w:rPr>
          <w:rFonts w:ascii="Arial" w:hAnsi="Arial" w:cs="Arial"/>
          <w:sz w:val="20"/>
          <w:szCs w:val="20"/>
        </w:rPr>
      </w:pPr>
    </w:p>
    <w:p w:rsidR="00692D1E" w:rsidRPr="00C34985" w:rsidRDefault="00692D1E" w:rsidP="00692D1E">
      <w:pPr>
        <w:numPr>
          <w:ilvl w:val="0"/>
          <w:numId w:val="4"/>
        </w:numPr>
        <w:tabs>
          <w:tab w:val="clear" w:pos="1068"/>
          <w:tab w:val="num" w:pos="284"/>
          <w:tab w:val="num" w:pos="1276"/>
        </w:tabs>
        <w:ind w:left="0" w:firstLine="0"/>
        <w:rPr>
          <w:rFonts w:ascii="Arial" w:hAnsi="Arial" w:cs="Arial"/>
          <w:sz w:val="18"/>
          <w:szCs w:val="18"/>
        </w:rPr>
      </w:pPr>
      <w:r w:rsidRPr="00692D1E">
        <w:rPr>
          <w:rFonts w:ascii="Arial" w:hAnsi="Arial" w:cs="Arial"/>
          <w:sz w:val="18"/>
          <w:szCs w:val="18"/>
        </w:rPr>
        <w:t xml:space="preserve">Klenk &amp; Hoursch AG, Anja Wente, </w:t>
      </w:r>
      <w:r>
        <w:rPr>
          <w:rFonts w:ascii="Arial" w:hAnsi="Arial" w:cs="Arial"/>
          <w:sz w:val="18"/>
          <w:szCs w:val="18"/>
        </w:rPr>
        <w:t>t</w:t>
      </w:r>
      <w:r w:rsidRPr="00692D1E">
        <w:rPr>
          <w:rFonts w:ascii="Arial" w:hAnsi="Arial" w:cs="Arial"/>
          <w:sz w:val="18"/>
          <w:szCs w:val="18"/>
        </w:rPr>
        <w:t xml:space="preserve">el.: +49 69 719168-174, </w:t>
      </w:r>
      <w:r w:rsidRPr="00C34985">
        <w:rPr>
          <w:rFonts w:ascii="Arial" w:hAnsi="Arial" w:cs="Arial"/>
          <w:sz w:val="18"/>
          <w:szCs w:val="18"/>
        </w:rPr>
        <w:t xml:space="preserve">correo electrónico: </w:t>
      </w:r>
      <w:hyperlink r:id="rId12" w:history="1">
        <w:r w:rsidRPr="00C34985">
          <w:rPr>
            <w:rStyle w:val="Hyperlink"/>
            <w:rFonts w:ascii="Arial" w:hAnsi="Arial" w:cs="Arial"/>
            <w:sz w:val="18"/>
            <w:szCs w:val="18"/>
          </w:rPr>
          <w:t>meyle@klenkhoursch.de</w:t>
        </w:r>
      </w:hyperlink>
    </w:p>
    <w:p w:rsidR="000B0782" w:rsidRPr="00C34985" w:rsidRDefault="000B0782" w:rsidP="000B0782">
      <w:pPr>
        <w:numPr>
          <w:ilvl w:val="0"/>
          <w:numId w:val="4"/>
        </w:numPr>
        <w:tabs>
          <w:tab w:val="num" w:pos="284"/>
        </w:tabs>
        <w:ind w:left="0" w:firstLine="0"/>
        <w:rPr>
          <w:rFonts w:ascii="Arial" w:hAnsi="Arial" w:cs="Arial"/>
          <w:sz w:val="18"/>
          <w:szCs w:val="18"/>
          <w:lang w:val="en-US"/>
        </w:rPr>
      </w:pPr>
      <w:r w:rsidRPr="00C34985">
        <w:rPr>
          <w:rFonts w:ascii="Arial" w:hAnsi="Arial" w:cs="Arial"/>
          <w:sz w:val="18"/>
          <w:szCs w:val="18"/>
          <w:lang w:val="en-US"/>
        </w:rPr>
        <w:t>MEYLE AG, Eva Schilling, tel</w:t>
      </w:r>
      <w:r w:rsidR="00F95868">
        <w:rPr>
          <w:rFonts w:ascii="Arial" w:hAnsi="Arial" w:cs="Arial"/>
          <w:sz w:val="18"/>
          <w:szCs w:val="18"/>
          <w:lang w:val="en-US"/>
        </w:rPr>
        <w:t>.</w:t>
      </w:r>
      <w:bookmarkStart w:id="0" w:name="_GoBack"/>
      <w:bookmarkEnd w:id="0"/>
      <w:r w:rsidRPr="00C34985">
        <w:rPr>
          <w:rFonts w:ascii="Arial" w:hAnsi="Arial" w:cs="Arial"/>
          <w:sz w:val="18"/>
          <w:szCs w:val="18"/>
          <w:lang w:val="en-US"/>
        </w:rPr>
        <w:t xml:space="preserve">: +49 40 67506 7425, </w:t>
      </w:r>
      <w:r w:rsidRPr="00C34985">
        <w:rPr>
          <w:rFonts w:ascii="Arial" w:hAnsi="Arial" w:cs="Arial"/>
          <w:sz w:val="18"/>
          <w:szCs w:val="18"/>
        </w:rPr>
        <w:t>correo electrónico</w:t>
      </w:r>
      <w:r w:rsidRPr="00C34985">
        <w:rPr>
          <w:rFonts w:ascii="Arial" w:hAnsi="Arial" w:cs="Arial"/>
          <w:sz w:val="18"/>
          <w:szCs w:val="18"/>
          <w:lang w:val="en-US"/>
        </w:rPr>
        <w:t xml:space="preserve">: </w:t>
      </w:r>
      <w:hyperlink r:id="rId13" w:history="1">
        <w:r w:rsidRPr="00C34985">
          <w:rPr>
            <w:rStyle w:val="Hyperlink"/>
            <w:rFonts w:ascii="Arial" w:hAnsi="Arial" w:cs="Arial"/>
            <w:sz w:val="18"/>
            <w:szCs w:val="18"/>
            <w:lang w:val="en-US"/>
          </w:rPr>
          <w:t>press@meyle.com</w:t>
        </w:r>
      </w:hyperlink>
    </w:p>
    <w:p w:rsidR="000B0782" w:rsidRDefault="000B0782" w:rsidP="000B0782">
      <w:pPr>
        <w:spacing w:line="360" w:lineRule="auto"/>
        <w:jc w:val="both"/>
        <w:rPr>
          <w:rFonts w:ascii="Arial" w:hAnsi="Arial" w:cs="Arial"/>
          <w:b/>
          <w:sz w:val="18"/>
          <w:szCs w:val="22"/>
        </w:rPr>
      </w:pPr>
    </w:p>
    <w:p w:rsidR="00443534" w:rsidRDefault="00443534" w:rsidP="00443534">
      <w:pPr>
        <w:spacing w:line="360" w:lineRule="auto"/>
        <w:jc w:val="both"/>
        <w:rPr>
          <w:rFonts w:ascii="Arial" w:hAnsi="Arial" w:cs="Arial"/>
          <w:b/>
          <w:sz w:val="18"/>
          <w:szCs w:val="18"/>
        </w:rPr>
      </w:pPr>
      <w:r>
        <w:rPr>
          <w:rFonts w:ascii="Arial" w:hAnsi="Arial" w:cs="Arial"/>
          <w:b/>
          <w:sz w:val="18"/>
          <w:szCs w:val="18"/>
        </w:rPr>
        <w:t>La empresa</w:t>
      </w:r>
    </w:p>
    <w:p w:rsidR="00443534" w:rsidRDefault="00443534" w:rsidP="00443534">
      <w:pPr>
        <w:spacing w:line="360" w:lineRule="auto"/>
        <w:jc w:val="both"/>
        <w:rPr>
          <w:rFonts w:ascii="Arial" w:hAnsi="Arial" w:cs="Arial"/>
          <w:b/>
          <w:sz w:val="18"/>
          <w:szCs w:val="18"/>
        </w:rPr>
      </w:pPr>
      <w:r>
        <w:rPr>
          <w:rFonts w:ascii="Arial" w:hAnsi="Arial" w:cs="Arial"/>
          <w:b/>
          <w:sz w:val="18"/>
          <w:szCs w:val="18"/>
        </w:rPr>
        <w:t>Mejores piezas y soluciones para el mercado libre posventa – confiable como un amigo.</w:t>
      </w:r>
    </w:p>
    <w:p w:rsidR="00443534" w:rsidRDefault="00443534" w:rsidP="00443534">
      <w:pPr>
        <w:spacing w:line="360" w:lineRule="auto"/>
        <w:jc w:val="both"/>
        <w:rPr>
          <w:rFonts w:ascii="Arial" w:hAnsi="Arial" w:cs="Arial"/>
          <w:b/>
          <w:sz w:val="18"/>
          <w:szCs w:val="18"/>
        </w:rPr>
      </w:pPr>
    </w:p>
    <w:p w:rsidR="00443534" w:rsidRDefault="00443534" w:rsidP="00443534">
      <w:pPr>
        <w:spacing w:line="360" w:lineRule="auto"/>
        <w:jc w:val="both"/>
        <w:rPr>
          <w:rFonts w:ascii="Arial" w:hAnsi="Arial" w:cs="Arial"/>
          <w:sz w:val="18"/>
          <w:szCs w:val="18"/>
        </w:rPr>
      </w:pPr>
      <w:r>
        <w:rPr>
          <w:rFonts w:ascii="Arial" w:hAnsi="Arial" w:cs="Arial"/>
          <w:sz w:val="18"/>
          <w:szCs w:val="18"/>
        </w:rPr>
        <w:t>MEYLE AG desarrolla, fabrica y comercializa en el Mercado Libre de Recambios repuestos de gran calidad para automóviles. La marca MEYLE abarca las tres líneas de productos MEYLE-ORIGINAL, MEYLEPD y MEYLE-HD – la empresa ofrece soluciones precisas y piezas para mecánicos competentes, ambiciosos pilotos de rallyes para los entusiastas de los coches clásicos y para todos los conductores de todo el mundo que necesiten confiar en su coche. MEYLE ofrece a sus clientes más de 24.000 piezas de recambio fiables y duraderas, fabricadas en sus propias fábricas y en socios de producción seleccionados.</w:t>
      </w:r>
    </w:p>
    <w:p w:rsidR="00443534" w:rsidRDefault="00443534" w:rsidP="00443534">
      <w:pPr>
        <w:spacing w:line="360" w:lineRule="auto"/>
        <w:jc w:val="both"/>
        <w:rPr>
          <w:rFonts w:ascii="Arial" w:hAnsi="Arial" w:cs="Arial"/>
          <w:b/>
          <w:sz w:val="18"/>
          <w:szCs w:val="18"/>
        </w:rPr>
      </w:pPr>
    </w:p>
    <w:p w:rsidR="00443534" w:rsidRDefault="00443534" w:rsidP="00443534">
      <w:pPr>
        <w:spacing w:after="240" w:line="360" w:lineRule="auto"/>
        <w:jc w:val="both"/>
        <w:rPr>
          <w:rStyle w:val="Fett"/>
        </w:rPr>
      </w:pPr>
      <w:r>
        <w:rPr>
          <w:rStyle w:val="Fett"/>
          <w:rFonts w:ascii="Arial" w:hAnsi="Arial" w:cs="Arial"/>
          <w:sz w:val="18"/>
          <w:szCs w:val="18"/>
        </w:rPr>
        <w:t>La gama íntegra, con la que el fabricante MEYLE cubre casi todas las exigencias corrientes, se compone de:</w:t>
      </w:r>
    </w:p>
    <w:p w:rsidR="00443534" w:rsidRDefault="00443534" w:rsidP="00443534">
      <w:pPr>
        <w:pStyle w:val="KeinLeerraum"/>
        <w:numPr>
          <w:ilvl w:val="0"/>
          <w:numId w:val="7"/>
        </w:numPr>
        <w:spacing w:line="360" w:lineRule="auto"/>
        <w:jc w:val="both"/>
        <w:rPr>
          <w:rStyle w:val="Fett"/>
          <w:rFonts w:ascii="Arial" w:hAnsi="Arial" w:cs="Arial"/>
          <w:b w:val="0"/>
          <w:sz w:val="18"/>
          <w:szCs w:val="18"/>
          <w:lang w:val="es-ES"/>
        </w:rPr>
      </w:pPr>
      <w:r>
        <w:rPr>
          <w:rStyle w:val="Fett"/>
          <w:rFonts w:ascii="Arial" w:hAnsi="Arial" w:cs="Arial"/>
          <w:sz w:val="18"/>
          <w:szCs w:val="18"/>
          <w:lang w:val="es-ES"/>
        </w:rPr>
        <w:t xml:space="preserve">MEYLE-ORIGINAL: Encaja a la perfección como las piezas OEM. – Aprox. 21.000 artículos de alta calidad. </w:t>
      </w:r>
    </w:p>
    <w:p w:rsidR="00443534" w:rsidRDefault="00443534" w:rsidP="00443534">
      <w:pPr>
        <w:pStyle w:val="KeinLeerraum"/>
        <w:numPr>
          <w:ilvl w:val="0"/>
          <w:numId w:val="7"/>
        </w:numPr>
        <w:spacing w:line="360" w:lineRule="auto"/>
        <w:jc w:val="both"/>
        <w:rPr>
          <w:rStyle w:val="Fett"/>
          <w:rFonts w:ascii="Arial" w:hAnsi="Arial" w:cs="Arial"/>
          <w:b w:val="0"/>
          <w:sz w:val="18"/>
          <w:szCs w:val="18"/>
          <w:lang w:val="es-ES"/>
        </w:rPr>
      </w:pPr>
      <w:r>
        <w:rPr>
          <w:rStyle w:val="Fett"/>
          <w:rFonts w:ascii="Arial" w:hAnsi="Arial" w:cs="Arial"/>
          <w:sz w:val="18"/>
          <w:szCs w:val="18"/>
          <w:lang w:val="es-ES"/>
        </w:rPr>
        <w:t xml:space="preserve">MEYLE-PD: Más ideas y mejor realización. – En esta línea se encuentran aprox. </w:t>
      </w:r>
      <w:r>
        <w:rPr>
          <w:rFonts w:ascii="Arial" w:hAnsi="Arial" w:cs="Arial"/>
          <w:sz w:val="18"/>
          <w:szCs w:val="18"/>
          <w:lang w:val="es-ES"/>
        </w:rPr>
        <w:t>2.000 discos y pastillas de freno, mejorados tecnológicamente, con alta potencia de frenado y moderna tecnología de recubrimiento.</w:t>
      </w:r>
    </w:p>
    <w:p w:rsidR="00443534" w:rsidRDefault="00443534" w:rsidP="00443534">
      <w:pPr>
        <w:pStyle w:val="KeinLeerraum"/>
        <w:numPr>
          <w:ilvl w:val="0"/>
          <w:numId w:val="7"/>
        </w:numPr>
        <w:spacing w:line="360" w:lineRule="auto"/>
        <w:jc w:val="both"/>
        <w:rPr>
          <w:rStyle w:val="Fett"/>
          <w:rFonts w:ascii="Arial" w:hAnsi="Arial" w:cs="Arial"/>
          <w:b w:val="0"/>
          <w:sz w:val="18"/>
          <w:szCs w:val="18"/>
          <w:lang w:val="es-ES"/>
        </w:rPr>
      </w:pPr>
      <w:r>
        <w:rPr>
          <w:rStyle w:val="Fett"/>
          <w:rFonts w:ascii="Arial" w:hAnsi="Arial" w:cs="Arial"/>
          <w:sz w:val="18"/>
          <w:szCs w:val="18"/>
          <w:lang w:val="es-ES"/>
        </w:rPr>
        <w:t>MEYLE-HD: Mejor que las piezas OEM. – Los ingenieros de MEYLE han desarrollado ya aprox.</w:t>
      </w:r>
      <w:r w:rsidR="00F92145">
        <w:rPr>
          <w:rStyle w:val="Fett"/>
          <w:rFonts w:ascii="Arial" w:hAnsi="Arial" w:cs="Arial"/>
          <w:sz w:val="18"/>
          <w:szCs w:val="18"/>
          <w:lang w:val="es-ES"/>
        </w:rPr>
        <w:t xml:space="preserve"> </w:t>
      </w:r>
      <w:r>
        <w:rPr>
          <w:rStyle w:val="Fett"/>
          <w:rFonts w:ascii="Arial" w:hAnsi="Arial" w:cs="Arial"/>
          <w:sz w:val="18"/>
          <w:szCs w:val="18"/>
          <w:lang w:val="es-ES"/>
        </w:rPr>
        <w:t xml:space="preserve">1.000 piezas MEYLE-HD para miles de diferentes modelos de automóviles: </w:t>
      </w:r>
      <w:r w:rsidRPr="00F92145">
        <w:rPr>
          <w:rStyle w:val="Fett"/>
          <w:rFonts w:ascii="Arial" w:hAnsi="Arial" w:cs="Arial"/>
          <w:b w:val="0"/>
          <w:sz w:val="18"/>
          <w:szCs w:val="18"/>
          <w:lang w:val="es-ES"/>
        </w:rPr>
        <w:t xml:space="preserve">En comparación con las piezas del primer equipamiento han sido optimizadas tecnológicamente, pueden ser sometidas a cargas elevadas y tienen larga vida útil. Por su exclusividad, las piezas perfeccionadas MEYLE-HD tienen cuatro años de garantía. </w:t>
      </w:r>
    </w:p>
    <w:p w:rsidR="00443534" w:rsidRDefault="00443534" w:rsidP="00443534">
      <w:pPr>
        <w:spacing w:line="360" w:lineRule="auto"/>
        <w:rPr>
          <w:lang w:val="fr-FR"/>
        </w:rPr>
      </w:pPr>
    </w:p>
    <w:p w:rsidR="00443534" w:rsidRDefault="00443534" w:rsidP="00443534">
      <w:pPr>
        <w:spacing w:line="360" w:lineRule="auto"/>
        <w:jc w:val="both"/>
        <w:rPr>
          <w:rFonts w:ascii="Arial" w:hAnsi="Arial" w:cs="Arial"/>
          <w:b/>
          <w:sz w:val="18"/>
          <w:szCs w:val="22"/>
        </w:rPr>
      </w:pPr>
      <w:r>
        <w:rPr>
          <w:rFonts w:ascii="Arial" w:hAnsi="Arial" w:cs="Arial"/>
          <w:sz w:val="18"/>
          <w:szCs w:val="18"/>
        </w:rPr>
        <w:t>La red mundial de la empresa emplea alrededor de 1.000 personas, 500 de las cuales trabajan en el centro logístico y sede de su empresa en Hamburgo, Alemania. MEYLE trabaja con sus socios, clientes y talleres en 120 países para que los conductores puedan confiar en nuestras mejores piezas y soluciones, ayudando a los talleres a ser el MEJOR AMIGO DEL CONDUCTOR.</w:t>
      </w:r>
    </w:p>
    <w:p w:rsidR="000B0782" w:rsidRDefault="000B0782" w:rsidP="000B0782">
      <w:pPr>
        <w:spacing w:line="360" w:lineRule="auto"/>
        <w:jc w:val="both"/>
        <w:rPr>
          <w:rFonts w:ascii="Arial" w:hAnsi="Arial" w:cs="Arial"/>
          <w:b/>
          <w:sz w:val="18"/>
          <w:szCs w:val="22"/>
        </w:rPr>
      </w:pPr>
    </w:p>
    <w:sectPr w:rsidR="000B0782"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FA9" w:rsidRDefault="00C91FA9" w:rsidP="00D621B4">
      <w:r>
        <w:separator/>
      </w:r>
    </w:p>
  </w:endnote>
  <w:endnote w:type="continuationSeparator" w:id="0">
    <w:p w:rsidR="00C91FA9" w:rsidRDefault="00C91FA9"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rPr>
      <w:drawing>
        <wp:inline distT="0" distB="0" distL="0" distR="0" wp14:anchorId="44F48266" wp14:editId="733B5B9E">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FA9" w:rsidRDefault="00C91FA9" w:rsidP="00D621B4">
      <w:r>
        <w:separator/>
      </w:r>
    </w:p>
  </w:footnote>
  <w:footnote w:type="continuationSeparator" w:id="0">
    <w:p w:rsidR="00C91FA9" w:rsidRDefault="00C91FA9" w:rsidP="00D621B4">
      <w:r>
        <w:continuationSeparator/>
      </w:r>
    </w:p>
  </w:footnote>
  <w:footnote w:id="1">
    <w:p w:rsidR="00C91FA9" w:rsidRPr="00C91FA9" w:rsidRDefault="00C91FA9" w:rsidP="003068F4">
      <w:pPr>
        <w:pStyle w:val="Funotentext"/>
        <w:jc w:val="both"/>
        <w:rPr>
          <w:rFonts w:ascii="Arial" w:hAnsi="Arial" w:cs="Arial"/>
          <w:lang w:val="es-ES"/>
        </w:rPr>
      </w:pPr>
      <w:r w:rsidRPr="00C91FA9">
        <w:rPr>
          <w:rStyle w:val="Funotenzeichen"/>
          <w:rFonts w:ascii="Arial" w:hAnsi="Arial" w:cs="Arial"/>
        </w:rPr>
        <w:footnoteRef/>
      </w:r>
      <w:r w:rsidRPr="00C91FA9">
        <w:rPr>
          <w:rFonts w:ascii="Arial" w:hAnsi="Arial" w:cs="Arial"/>
          <w:lang w:val="es-ES"/>
        </w:rPr>
        <w:t xml:space="preserve">El informe de TÜV para el brazo articulado transversal de MEYLE-HD del kit tuvo lugar exclusivamente según el criterio de durabilidad. No se realizaron pruebas según otros criterios.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FC39CE">
    <w:pPr>
      <w:pStyle w:val="Kopfzeile"/>
    </w:pPr>
    <w:r w:rsidRPr="00FC39CE">
      <w:rPr>
        <w:noProof/>
        <w:lang w:val="de-DE"/>
      </w:rPr>
      <w:drawing>
        <wp:inline distT="0" distB="0" distL="0" distR="0" wp14:anchorId="3BB8D613" wp14:editId="3CF959BD">
          <wp:extent cx="5760720" cy="1033060"/>
          <wp:effectExtent l="19050" t="0" r="0" b="0"/>
          <wp:docPr id="3" name="Grafik 3" descr="Header_Pressemitteilung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s.jpg"/>
                  <pic:cNvPicPr/>
                </pic:nvPicPr>
                <pic:blipFill>
                  <a:blip r:embed="rId1"/>
                  <a:stretch>
                    <a:fillRect/>
                  </a:stretch>
                </pic:blipFill>
                <pic:spPr>
                  <a:xfrm>
                    <a:off x="0" y="0"/>
                    <a:ext cx="5760720" cy="1033060"/>
                  </a:xfrm>
                  <a:prstGeom prst="rect">
                    <a:avLst/>
                  </a:prstGeom>
                </pic:spPr>
              </pic:pic>
            </a:graphicData>
          </a:graphic>
        </wp:inline>
      </w:drawing>
    </w:r>
  </w:p>
  <w:p w:rsidR="00C91FA9" w:rsidRDefault="00C91FA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71F35550"/>
    <w:multiLevelType w:val="hybridMultilevel"/>
    <w:tmpl w:val="6D70EC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9446FA3"/>
    <w:multiLevelType w:val="hybridMultilevel"/>
    <w:tmpl w:val="9EC449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nsid w:val="7D796A85"/>
    <w:multiLevelType w:val="hybridMultilevel"/>
    <w:tmpl w:val="2F2E6B92"/>
    <w:lvl w:ilvl="0" w:tplc="0407000F">
      <w:start w:val="1"/>
      <w:numFmt w:val="decimal"/>
      <w:lvlText w:val="%1."/>
      <w:lvlJc w:val="left"/>
      <w:pPr>
        <w:tabs>
          <w:tab w:val="num" w:pos="1068"/>
        </w:tabs>
        <w:ind w:left="1068" w:hanging="360"/>
      </w:pPr>
    </w:lvl>
    <w:lvl w:ilvl="1" w:tplc="04070019">
      <w:start w:val="1"/>
      <w:numFmt w:val="decimal"/>
      <w:lvlText w:val="%2."/>
      <w:lvlJc w:val="left"/>
      <w:pPr>
        <w:tabs>
          <w:tab w:val="num" w:pos="1788"/>
        </w:tabs>
        <w:ind w:left="1788" w:hanging="360"/>
      </w:pPr>
    </w:lvl>
    <w:lvl w:ilvl="2" w:tplc="0407001B">
      <w:start w:val="1"/>
      <w:numFmt w:val="decimal"/>
      <w:lvlText w:val="%3."/>
      <w:lvlJc w:val="left"/>
      <w:pPr>
        <w:tabs>
          <w:tab w:val="num" w:pos="2508"/>
        </w:tabs>
        <w:ind w:left="2508" w:hanging="360"/>
      </w:pPr>
    </w:lvl>
    <w:lvl w:ilvl="3" w:tplc="0407000F">
      <w:start w:val="1"/>
      <w:numFmt w:val="decimal"/>
      <w:lvlText w:val="%4."/>
      <w:lvlJc w:val="left"/>
      <w:pPr>
        <w:tabs>
          <w:tab w:val="num" w:pos="3228"/>
        </w:tabs>
        <w:ind w:left="3228" w:hanging="360"/>
      </w:pPr>
    </w:lvl>
    <w:lvl w:ilvl="4" w:tplc="04070019">
      <w:start w:val="1"/>
      <w:numFmt w:val="decimal"/>
      <w:lvlText w:val="%5."/>
      <w:lvlJc w:val="left"/>
      <w:pPr>
        <w:tabs>
          <w:tab w:val="num" w:pos="3948"/>
        </w:tabs>
        <w:ind w:left="3948" w:hanging="360"/>
      </w:pPr>
    </w:lvl>
    <w:lvl w:ilvl="5" w:tplc="0407001B">
      <w:start w:val="1"/>
      <w:numFmt w:val="decimal"/>
      <w:lvlText w:val="%6."/>
      <w:lvlJc w:val="left"/>
      <w:pPr>
        <w:tabs>
          <w:tab w:val="num" w:pos="4668"/>
        </w:tabs>
        <w:ind w:left="4668" w:hanging="360"/>
      </w:pPr>
    </w:lvl>
    <w:lvl w:ilvl="6" w:tplc="0407000F">
      <w:start w:val="1"/>
      <w:numFmt w:val="decimal"/>
      <w:lvlText w:val="%7."/>
      <w:lvlJc w:val="left"/>
      <w:pPr>
        <w:tabs>
          <w:tab w:val="num" w:pos="5388"/>
        </w:tabs>
        <w:ind w:left="5388" w:hanging="360"/>
      </w:pPr>
    </w:lvl>
    <w:lvl w:ilvl="7" w:tplc="04070019">
      <w:start w:val="1"/>
      <w:numFmt w:val="decimal"/>
      <w:lvlText w:val="%8."/>
      <w:lvlJc w:val="left"/>
      <w:pPr>
        <w:tabs>
          <w:tab w:val="num" w:pos="6108"/>
        </w:tabs>
        <w:ind w:left="6108" w:hanging="360"/>
      </w:pPr>
    </w:lvl>
    <w:lvl w:ilvl="8" w:tplc="0407001B">
      <w:start w:val="1"/>
      <w:numFmt w:val="decimal"/>
      <w:lvlText w:val="%9."/>
      <w:lvlJc w:val="left"/>
      <w:pPr>
        <w:tabs>
          <w:tab w:val="num" w:pos="6828"/>
        </w:tabs>
        <w:ind w:left="6828" w:hanging="36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FA9"/>
    <w:rsid w:val="000055BF"/>
    <w:rsid w:val="00045580"/>
    <w:rsid w:val="000621B7"/>
    <w:rsid w:val="000B0782"/>
    <w:rsid w:val="00185DE9"/>
    <w:rsid w:val="001A2D1B"/>
    <w:rsid w:val="002F3A91"/>
    <w:rsid w:val="003068F4"/>
    <w:rsid w:val="003C3E35"/>
    <w:rsid w:val="003F69A7"/>
    <w:rsid w:val="0041337A"/>
    <w:rsid w:val="00443534"/>
    <w:rsid w:val="00460D9F"/>
    <w:rsid w:val="00514333"/>
    <w:rsid w:val="0051440B"/>
    <w:rsid w:val="00574F45"/>
    <w:rsid w:val="00577961"/>
    <w:rsid w:val="005C69AA"/>
    <w:rsid w:val="00692D1E"/>
    <w:rsid w:val="007529F8"/>
    <w:rsid w:val="007C53D1"/>
    <w:rsid w:val="00A61ACA"/>
    <w:rsid w:val="00B0073F"/>
    <w:rsid w:val="00BA74DD"/>
    <w:rsid w:val="00C91FA9"/>
    <w:rsid w:val="00CB7C07"/>
    <w:rsid w:val="00D600C6"/>
    <w:rsid w:val="00D621B4"/>
    <w:rsid w:val="00E86592"/>
    <w:rsid w:val="00EE598C"/>
    <w:rsid w:val="00F92145"/>
    <w:rsid w:val="00F95868"/>
    <w:rsid w:val="00FA48B8"/>
    <w:rsid w:val="00FB3BB4"/>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 w:type="paragraph" w:styleId="Funotentext">
    <w:name w:val="footnote text"/>
    <w:basedOn w:val="Standard"/>
    <w:link w:val="FunotentextZchn"/>
    <w:semiHidden/>
    <w:unhideWhenUsed/>
    <w:rsid w:val="00C91FA9"/>
    <w:rPr>
      <w:sz w:val="20"/>
      <w:szCs w:val="20"/>
      <w:lang w:val="de-DE" w:eastAsia="en-GB"/>
    </w:rPr>
  </w:style>
  <w:style w:type="character" w:customStyle="1" w:styleId="FunotentextZchn">
    <w:name w:val="Fußnotentext Zchn"/>
    <w:basedOn w:val="Absatz-Standardschriftart"/>
    <w:link w:val="Funotentext"/>
    <w:semiHidden/>
    <w:rsid w:val="00C91FA9"/>
    <w:rPr>
      <w:rFonts w:ascii="Times New Roman" w:eastAsia="Times New Roman" w:hAnsi="Times New Roman" w:cs="Times New Roman"/>
      <w:sz w:val="20"/>
      <w:szCs w:val="20"/>
      <w:lang w:eastAsia="en-GB"/>
    </w:rPr>
  </w:style>
  <w:style w:type="character" w:styleId="Funotenzeichen">
    <w:name w:val="footnote reference"/>
    <w:basedOn w:val="Absatz-Standardschriftart"/>
    <w:semiHidden/>
    <w:unhideWhenUsed/>
    <w:rsid w:val="00C91F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 w:type="paragraph" w:styleId="Funotentext">
    <w:name w:val="footnote text"/>
    <w:basedOn w:val="Standard"/>
    <w:link w:val="FunotentextZchn"/>
    <w:semiHidden/>
    <w:unhideWhenUsed/>
    <w:rsid w:val="00C91FA9"/>
    <w:rPr>
      <w:sz w:val="20"/>
      <w:szCs w:val="20"/>
      <w:lang w:val="de-DE" w:eastAsia="en-GB"/>
    </w:rPr>
  </w:style>
  <w:style w:type="character" w:customStyle="1" w:styleId="FunotentextZchn">
    <w:name w:val="Fußnotentext Zchn"/>
    <w:basedOn w:val="Absatz-Standardschriftart"/>
    <w:link w:val="Funotentext"/>
    <w:semiHidden/>
    <w:rsid w:val="00C91FA9"/>
    <w:rPr>
      <w:rFonts w:ascii="Times New Roman" w:eastAsia="Times New Roman" w:hAnsi="Times New Roman" w:cs="Times New Roman"/>
      <w:sz w:val="20"/>
      <w:szCs w:val="20"/>
      <w:lang w:eastAsia="en-GB"/>
    </w:rPr>
  </w:style>
  <w:style w:type="character" w:styleId="Funotenzeichen">
    <w:name w:val="footnote reference"/>
    <w:basedOn w:val="Absatz-Standardschriftart"/>
    <w:semiHidden/>
    <w:unhideWhenUsed/>
    <w:rsid w:val="00C91F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762219">
      <w:bodyDiv w:val="1"/>
      <w:marLeft w:val="0"/>
      <w:marRight w:val="0"/>
      <w:marTop w:val="0"/>
      <w:marBottom w:val="0"/>
      <w:divBdr>
        <w:top w:val="none" w:sz="0" w:space="0" w:color="auto"/>
        <w:left w:val="none" w:sz="0" w:space="0" w:color="auto"/>
        <w:bottom w:val="none" w:sz="0" w:space="0" w:color="auto"/>
        <w:right w:val="none" w:sz="0" w:space="0" w:color="auto"/>
      </w:divBdr>
    </w:div>
    <w:div w:id="1047728375">
      <w:bodyDiv w:val="1"/>
      <w:marLeft w:val="0"/>
      <w:marRight w:val="0"/>
      <w:marTop w:val="0"/>
      <w:marBottom w:val="0"/>
      <w:divBdr>
        <w:top w:val="none" w:sz="0" w:space="0" w:color="auto"/>
        <w:left w:val="none" w:sz="0" w:space="0" w:color="auto"/>
        <w:bottom w:val="none" w:sz="0" w:space="0" w:color="auto"/>
        <w:right w:val="none" w:sz="0" w:space="0" w:color="auto"/>
      </w:divBdr>
    </w:div>
    <w:div w:id="1493570605">
      <w:bodyDiv w:val="1"/>
      <w:marLeft w:val="0"/>
      <w:marRight w:val="0"/>
      <w:marTop w:val="0"/>
      <w:marBottom w:val="0"/>
      <w:divBdr>
        <w:top w:val="none" w:sz="0" w:space="0" w:color="auto"/>
        <w:left w:val="none" w:sz="0" w:space="0" w:color="auto"/>
        <w:bottom w:val="none" w:sz="0" w:space="0" w:color="auto"/>
        <w:right w:val="none" w:sz="0" w:space="0" w:color="auto"/>
      </w:divBdr>
    </w:div>
    <w:div w:id="208653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s@meyl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yle@klenkhoursch.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es_NEU_271118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42B14-9AC2-4BEE-9EDF-FA66CBD8D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Vorlage_Pressemitteilung_es_NEU_271118_.dotx</Template>
  <TotalTime>0</TotalTime>
  <Pages>4</Pages>
  <Words>970</Words>
  <Characters>6075</Characters>
  <Application>Microsoft Office Word</Application>
  <DocSecurity>0</DocSecurity>
  <Lines>151</Lines>
  <Paragraphs>36</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Anja Wente</cp:lastModifiedBy>
  <cp:revision>3</cp:revision>
  <dcterms:created xsi:type="dcterms:W3CDTF">2019-05-15T07:21:00Z</dcterms:created>
  <dcterms:modified xsi:type="dcterms:W3CDTF">2019-05-15T08:04:00Z</dcterms:modified>
</cp:coreProperties>
</file>