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8832" w14:textId="231C3D87" w:rsidR="00D52EBA" w:rsidRPr="00CB5B36" w:rsidRDefault="006F3349" w:rsidP="003F1DA8">
      <w:pPr>
        <w:pStyle w:val="berschrift1"/>
      </w:pPr>
      <w:r w:rsidRPr="00CB5B36">
        <w:t xml:space="preserve">La formule du succès </w:t>
      </w:r>
      <w:r w:rsidR="007B7489">
        <w:t>MEYLE HD</w:t>
      </w:r>
      <w:r w:rsidRPr="00CB5B36">
        <w:t> : de nouvelles solutions d’atelier respectueuses de l’environnement pour l’année anniversaire</w:t>
      </w:r>
    </w:p>
    <w:p w14:paraId="1C6A01CD" w14:textId="77777777" w:rsidR="00785426" w:rsidRPr="00CB5B36" w:rsidRDefault="003B4EEA" w:rsidP="00785426">
      <w:pPr>
        <w:pStyle w:val="Listenabsatz"/>
        <w:numPr>
          <w:ilvl w:val="0"/>
          <w:numId w:val="20"/>
        </w:numPr>
        <w:autoSpaceDE w:val="0"/>
        <w:autoSpaceDN w:val="0"/>
        <w:adjustRightInd w:val="0"/>
        <w:spacing w:after="240" w:line="360" w:lineRule="auto"/>
        <w:outlineLvl w:val="0"/>
        <w:rPr>
          <w:rFonts w:ascii="Arial" w:eastAsia="Times New Roman" w:hAnsi="Arial" w:cs="Arial"/>
          <w:sz w:val="28"/>
          <w:szCs w:val="32"/>
        </w:rPr>
      </w:pPr>
      <w:r w:rsidRPr="00CB5B36">
        <w:rPr>
          <w:rFonts w:ascii="Arial" w:hAnsi="Arial"/>
          <w:b/>
          <w:sz w:val="24"/>
        </w:rPr>
        <w:t>Depuis 20 ans, le spécialiste des pièces de rechange MEYLE prouve sa compétence de fabricant et son ingénierie</w:t>
      </w:r>
    </w:p>
    <w:p w14:paraId="64FB1050" w14:textId="5855530D" w:rsidR="00785426" w:rsidRPr="00CB5B36" w:rsidRDefault="00785426" w:rsidP="00785426">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rPr>
      </w:pPr>
      <w:r w:rsidRPr="00CB5B36">
        <w:rPr>
          <w:rFonts w:ascii="Arial" w:hAnsi="Arial"/>
          <w:b/>
          <w:sz w:val="24"/>
        </w:rPr>
        <w:t xml:space="preserve">L’impulsion de la durabilité sur le marché secondaire indépendant (IAM) : </w:t>
      </w:r>
      <w:r w:rsidR="003F1C4A">
        <w:rPr>
          <w:rFonts w:ascii="Arial" w:hAnsi="Arial"/>
          <w:b/>
          <w:sz w:val="24"/>
        </w:rPr>
        <w:t>l</w:t>
      </w:r>
      <w:r w:rsidRPr="00CB5B36">
        <w:rPr>
          <w:rFonts w:ascii="Arial" w:hAnsi="Arial"/>
          <w:b/>
          <w:sz w:val="24"/>
        </w:rPr>
        <w:t>es pièces de châssis et de direction HD auront une fabrication climatiquement neutre dès 2022</w:t>
      </w:r>
    </w:p>
    <w:p w14:paraId="12C45D66" w14:textId="1E17F4D1" w:rsidR="008C1499" w:rsidRPr="00CB5B36" w:rsidRDefault="00BE2D22" w:rsidP="005274FA">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rPr>
      </w:pPr>
      <w:r w:rsidRPr="00CB5B36">
        <w:rPr>
          <w:rFonts w:ascii="Arial" w:hAnsi="Arial"/>
          <w:b/>
          <w:noProof/>
          <w:sz w:val="24"/>
        </w:rPr>
        <w:drawing>
          <wp:anchor distT="0" distB="0" distL="114300" distR="114300" simplePos="0" relativeHeight="251660288" behindDoc="0" locked="0" layoutInCell="1" allowOverlap="1" wp14:anchorId="2D45A2E1" wp14:editId="4C52C337">
            <wp:simplePos x="0" y="0"/>
            <wp:positionH relativeFrom="margin">
              <wp:align>left</wp:align>
            </wp:positionH>
            <wp:positionV relativeFrom="paragraph">
              <wp:posOffset>511175</wp:posOffset>
            </wp:positionV>
            <wp:extent cx="5753100" cy="3838575"/>
            <wp:effectExtent l="0" t="0" r="0" b="9525"/>
            <wp:wrapThrough wrapText="bothSides">
              <wp:wrapPolygon edited="0">
                <wp:start x="0" y="0"/>
                <wp:lineTo x="0" y="21546"/>
                <wp:lineTo x="21528" y="21546"/>
                <wp:lineTo x="2152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anchor>
        </w:drawing>
      </w:r>
      <w:r w:rsidRPr="00CB5B36">
        <w:rPr>
          <w:rFonts w:ascii="Arial" w:hAnsi="Arial"/>
          <w:b/>
          <w:sz w:val="24"/>
        </w:rPr>
        <w:t>Extension de la gamme de solutions HD techniquement améliorées pour véhicules électriques et hybrides</w:t>
      </w:r>
    </w:p>
    <w:p w14:paraId="1817B59E" w14:textId="614BCF2A" w:rsidR="00BE2D22" w:rsidRPr="00CB5B36" w:rsidRDefault="00BE2D22" w:rsidP="00BE2D22">
      <w:pPr>
        <w:autoSpaceDE w:val="0"/>
        <w:autoSpaceDN w:val="0"/>
        <w:adjustRightInd w:val="0"/>
        <w:spacing w:after="240" w:line="360" w:lineRule="auto"/>
        <w:outlineLvl w:val="0"/>
        <w:rPr>
          <w:rFonts w:ascii="Arial" w:eastAsia="Times New Roman" w:hAnsi="Arial" w:cs="Arial"/>
          <w:b/>
        </w:rPr>
      </w:pPr>
      <w:r w:rsidRPr="00CB5B36">
        <w:rPr>
          <w:rFonts w:ascii="Arial" w:hAnsi="Arial"/>
        </w:rPr>
        <w:t xml:space="preserve">Les 20 ans </w:t>
      </w:r>
      <w:r w:rsidR="007B7489">
        <w:rPr>
          <w:rFonts w:ascii="Arial" w:hAnsi="Arial"/>
        </w:rPr>
        <w:t>MEYLE HD</w:t>
      </w:r>
      <w:r w:rsidRPr="00CB5B36">
        <w:rPr>
          <w:rFonts w:ascii="Arial" w:hAnsi="Arial"/>
        </w:rPr>
        <w:t xml:space="preserve"> : </w:t>
      </w:r>
      <w:r w:rsidR="003F1C4A">
        <w:rPr>
          <w:rFonts w:ascii="Arial" w:hAnsi="Arial"/>
        </w:rPr>
        <w:t>d</w:t>
      </w:r>
      <w:r w:rsidRPr="00CB5B36">
        <w:rPr>
          <w:rFonts w:ascii="Arial" w:hAnsi="Arial"/>
        </w:rPr>
        <w:t xml:space="preserve">epuis 20 ans, les ingénieurs MEYLE améliorent des pièces de rechange d’origine qui ne sont pas </w:t>
      </w:r>
      <w:r w:rsidR="003F1C4A">
        <w:rPr>
          <w:rFonts w:ascii="Arial" w:hAnsi="Arial"/>
        </w:rPr>
        <w:t xml:space="preserve">abouties </w:t>
      </w:r>
      <w:r w:rsidRPr="00CB5B36">
        <w:rPr>
          <w:rFonts w:ascii="Arial" w:hAnsi="Arial"/>
        </w:rPr>
        <w:t>technique</w:t>
      </w:r>
      <w:r w:rsidR="003F1C4A">
        <w:rPr>
          <w:rFonts w:ascii="Arial" w:hAnsi="Arial"/>
        </w:rPr>
        <w:t>ment</w:t>
      </w:r>
      <w:r w:rsidRPr="00CB5B36">
        <w:rPr>
          <w:rFonts w:ascii="Arial" w:hAnsi="Arial"/>
        </w:rPr>
        <w:t xml:space="preserve"> avec leurs propres solutions (photo : © MEYLE AG).</w:t>
      </w:r>
    </w:p>
    <w:p w14:paraId="39FC67F3" w14:textId="343D5A0D" w:rsidR="00377F1D" w:rsidRPr="00CB5B36" w:rsidRDefault="006C147D" w:rsidP="00377F1D">
      <w:pPr>
        <w:keepNext/>
        <w:spacing w:line="360" w:lineRule="auto"/>
        <w:jc w:val="both"/>
        <w:rPr>
          <w:rFonts w:ascii="Arial" w:eastAsia="Times New Roman" w:hAnsi="Arial" w:cs="Arial"/>
          <w:sz w:val="24"/>
          <w:szCs w:val="23"/>
        </w:rPr>
      </w:pPr>
      <w:bookmarkStart w:id="0" w:name="_Hlk103171249"/>
      <w:r w:rsidRPr="00CB5B36">
        <w:rPr>
          <w:rFonts w:ascii="Arial" w:hAnsi="Arial"/>
          <w:b/>
          <w:sz w:val="24"/>
          <w:u w:val="single"/>
        </w:rPr>
        <w:t xml:space="preserve">Hambourg, le </w:t>
      </w:r>
      <w:r w:rsidR="00F15A29">
        <w:rPr>
          <w:rFonts w:ascii="Arial" w:hAnsi="Arial"/>
          <w:b/>
          <w:sz w:val="24"/>
          <w:u w:val="single"/>
        </w:rPr>
        <w:t>jeudi</w:t>
      </w:r>
      <w:r w:rsidRPr="00CB5B36">
        <w:rPr>
          <w:rFonts w:ascii="Arial" w:hAnsi="Arial"/>
          <w:b/>
          <w:sz w:val="24"/>
          <w:u w:val="single"/>
        </w:rPr>
        <w:t xml:space="preserve"> 1</w:t>
      </w:r>
      <w:r w:rsidR="005D16FB">
        <w:rPr>
          <w:rFonts w:ascii="Arial" w:hAnsi="Arial"/>
          <w:b/>
          <w:sz w:val="24"/>
          <w:u w:val="single"/>
        </w:rPr>
        <w:t>6</w:t>
      </w:r>
      <w:r w:rsidRPr="00CB5B36">
        <w:rPr>
          <w:rFonts w:ascii="Arial" w:hAnsi="Arial"/>
          <w:b/>
          <w:sz w:val="24"/>
          <w:u w:val="single"/>
        </w:rPr>
        <w:t xml:space="preserve"> juin 2022.</w:t>
      </w:r>
      <w:r w:rsidRPr="00CB5B36">
        <w:rPr>
          <w:rFonts w:ascii="Arial" w:hAnsi="Arial"/>
          <w:b/>
          <w:sz w:val="24"/>
        </w:rPr>
        <w:t xml:space="preserve"> En 2002, le spécialiste des pièces de rechange a présenté la première pièce </w:t>
      </w:r>
      <w:r w:rsidR="007B7489">
        <w:rPr>
          <w:rFonts w:ascii="Arial" w:hAnsi="Arial"/>
          <w:b/>
          <w:sz w:val="24"/>
        </w:rPr>
        <w:t>MEYLE HD</w:t>
      </w:r>
      <w:r w:rsidRPr="00CB5B36">
        <w:rPr>
          <w:rFonts w:ascii="Arial" w:hAnsi="Arial"/>
          <w:b/>
          <w:sz w:val="24"/>
        </w:rPr>
        <w:t xml:space="preserve"> techniquement optimisée. Pour leur 20</w:t>
      </w:r>
      <w:r w:rsidRPr="00CB5B36">
        <w:rPr>
          <w:rFonts w:ascii="Arial" w:hAnsi="Arial"/>
          <w:b/>
          <w:sz w:val="24"/>
          <w:vertAlign w:val="superscript"/>
        </w:rPr>
        <w:t>ème</w:t>
      </w:r>
      <w:r w:rsidRPr="00CB5B36">
        <w:rPr>
          <w:rFonts w:ascii="Arial" w:hAnsi="Arial"/>
          <w:b/>
          <w:sz w:val="24"/>
        </w:rPr>
        <w:t xml:space="preserve"> anniversaire, les Hambourgeois ouvrent la voie pour l’avenir de leur ligne </w:t>
      </w:r>
      <w:r w:rsidRPr="00CB5B36">
        <w:rPr>
          <w:rFonts w:ascii="Arial" w:hAnsi="Arial"/>
          <w:b/>
          <w:sz w:val="24"/>
        </w:rPr>
        <w:lastRenderedPageBreak/>
        <w:t>de produits HD : des nouveautés destinées aux véhicules électriques et hybrides seront présentées lors du salon Automechanika de septembre. En tant qu</w:t>
      </w:r>
      <w:r w:rsidR="006D2E93">
        <w:rPr>
          <w:rFonts w:ascii="Arial" w:hAnsi="Arial"/>
          <w:b/>
          <w:sz w:val="24"/>
        </w:rPr>
        <w:t>’</w:t>
      </w:r>
      <w:r w:rsidRPr="00CB5B36">
        <w:rPr>
          <w:rFonts w:ascii="Arial" w:hAnsi="Arial"/>
          <w:b/>
          <w:sz w:val="24"/>
        </w:rPr>
        <w:t>entreprise</w:t>
      </w:r>
      <w:r w:rsidR="00A46EAB">
        <w:rPr>
          <w:rFonts w:ascii="Arial" w:hAnsi="Arial"/>
          <w:b/>
          <w:sz w:val="24"/>
        </w:rPr>
        <w:t xml:space="preserve"> précurseur sur</w:t>
      </w:r>
      <w:r w:rsidR="00F90EBD">
        <w:rPr>
          <w:rFonts w:ascii="Arial" w:hAnsi="Arial"/>
          <w:b/>
          <w:sz w:val="24"/>
        </w:rPr>
        <w:t xml:space="preserve"> </w:t>
      </w:r>
      <w:r w:rsidRPr="00CB5B36">
        <w:rPr>
          <w:rFonts w:ascii="Arial" w:hAnsi="Arial"/>
          <w:b/>
          <w:sz w:val="24"/>
        </w:rPr>
        <w:t xml:space="preserve">l’IAM, MEYLE fabrique toute une ligne de produits de façon climatiquement neutre dans </w:t>
      </w:r>
      <w:r w:rsidR="00A46EAB">
        <w:rPr>
          <w:rFonts w:ascii="Arial" w:hAnsi="Arial"/>
          <w:b/>
          <w:sz w:val="24"/>
        </w:rPr>
        <w:t>la catégorie</w:t>
      </w:r>
      <w:r w:rsidRPr="00CB5B36">
        <w:rPr>
          <w:rFonts w:ascii="Arial" w:hAnsi="Arial"/>
          <w:b/>
          <w:sz w:val="24"/>
        </w:rPr>
        <w:t xml:space="preserve"> </w:t>
      </w:r>
      <w:r w:rsidR="00A46EAB">
        <w:rPr>
          <w:rFonts w:ascii="Arial" w:hAnsi="Arial"/>
          <w:b/>
          <w:sz w:val="24"/>
        </w:rPr>
        <w:t xml:space="preserve">Suspension et </w:t>
      </w:r>
      <w:r w:rsidR="003F1C4A">
        <w:rPr>
          <w:rFonts w:ascii="Arial" w:hAnsi="Arial"/>
          <w:b/>
          <w:sz w:val="24"/>
        </w:rPr>
        <w:t>D</w:t>
      </w:r>
      <w:r w:rsidR="00A46EAB">
        <w:rPr>
          <w:rFonts w:ascii="Arial" w:hAnsi="Arial"/>
          <w:b/>
          <w:sz w:val="24"/>
        </w:rPr>
        <w:t>irection</w:t>
      </w:r>
      <w:r w:rsidRPr="00CB5B36">
        <w:rPr>
          <w:rFonts w:ascii="Arial" w:hAnsi="Arial"/>
          <w:b/>
          <w:sz w:val="24"/>
        </w:rPr>
        <w:t xml:space="preserve">. Une campagne d’anniversaire pour le fleuron de la marque </w:t>
      </w:r>
      <w:r w:rsidR="00A46EAB">
        <w:rPr>
          <w:rFonts w:ascii="Arial" w:hAnsi="Arial"/>
          <w:b/>
          <w:sz w:val="24"/>
        </w:rPr>
        <w:t>qui met en lumière</w:t>
      </w:r>
      <w:r w:rsidRPr="00CB5B36">
        <w:rPr>
          <w:rFonts w:ascii="Arial" w:hAnsi="Arial"/>
          <w:b/>
          <w:sz w:val="24"/>
        </w:rPr>
        <w:t xml:space="preserve"> la promesse, le principe et le travail d’ingénierie qu</w:t>
      </w:r>
      <w:r w:rsidR="00A46EAB">
        <w:rPr>
          <w:rFonts w:ascii="Arial" w:hAnsi="Arial"/>
          <w:b/>
          <w:sz w:val="24"/>
        </w:rPr>
        <w:t>i se</w:t>
      </w:r>
      <w:r w:rsidR="00F90EBD">
        <w:rPr>
          <w:rFonts w:ascii="Arial" w:hAnsi="Arial"/>
          <w:b/>
          <w:sz w:val="24"/>
        </w:rPr>
        <w:t xml:space="preserve"> </w:t>
      </w:r>
      <w:r w:rsidRPr="00CB5B36">
        <w:rPr>
          <w:rFonts w:ascii="Arial" w:hAnsi="Arial"/>
          <w:b/>
          <w:sz w:val="24"/>
        </w:rPr>
        <w:t>cache</w:t>
      </w:r>
      <w:r w:rsidR="00A46EAB">
        <w:rPr>
          <w:rFonts w:ascii="Arial" w:hAnsi="Arial"/>
          <w:b/>
          <w:sz w:val="24"/>
        </w:rPr>
        <w:t>nt derrière</w:t>
      </w:r>
      <w:r w:rsidRPr="00CB5B36">
        <w:rPr>
          <w:rFonts w:ascii="Arial" w:hAnsi="Arial"/>
          <w:b/>
          <w:sz w:val="24"/>
        </w:rPr>
        <w:t xml:space="preserve"> </w:t>
      </w:r>
      <w:r w:rsidR="007B7489">
        <w:rPr>
          <w:rFonts w:ascii="Arial" w:hAnsi="Arial"/>
          <w:b/>
          <w:sz w:val="24"/>
        </w:rPr>
        <w:t>MEYLE HD</w:t>
      </w:r>
      <w:r w:rsidRPr="00CB5B36">
        <w:rPr>
          <w:rFonts w:ascii="Arial" w:hAnsi="Arial"/>
          <w:b/>
          <w:sz w:val="24"/>
        </w:rPr>
        <w:t xml:space="preserve"> : </w:t>
      </w:r>
      <w:hyperlink r:id="rId10" w:tgtFrame="_blank" w:tooltip="http://www.meyle.com/hd20" w:history="1">
        <w:r w:rsidRPr="006D2E93">
          <w:rPr>
            <w:rStyle w:val="Hyperlink"/>
            <w:b/>
            <w:sz w:val="24"/>
          </w:rPr>
          <w:t>https://www.meyle.com/hd20</w:t>
        </w:r>
        <w:r w:rsidRPr="006D2E93">
          <w:rPr>
            <w:rStyle w:val="Hyperlink"/>
            <w:rFonts w:ascii="Arial" w:hAnsi="Arial"/>
            <w:b/>
            <w:sz w:val="24"/>
            <w:lang w:eastAsia="ja-JP"/>
          </w:rPr>
          <w:t>.</w:t>
        </w:r>
      </w:hyperlink>
    </w:p>
    <w:p w14:paraId="6C70C600" w14:textId="77777777" w:rsidR="00D95C94" w:rsidRPr="00CB5B36" w:rsidRDefault="00D95C94" w:rsidP="00E2314E">
      <w:pPr>
        <w:spacing w:line="360" w:lineRule="auto"/>
        <w:jc w:val="both"/>
        <w:rPr>
          <w:rFonts w:ascii="Arial" w:hAnsi="Arial" w:cs="Arial"/>
          <w:b/>
          <w:bCs/>
          <w:sz w:val="24"/>
          <w:szCs w:val="24"/>
        </w:rPr>
      </w:pPr>
    </w:p>
    <w:p w14:paraId="0C768A93" w14:textId="39B20EAB" w:rsidR="00DA5F3B" w:rsidRPr="00CB5B36" w:rsidRDefault="00EE0BF2" w:rsidP="00C07F10">
      <w:pPr>
        <w:spacing w:line="360" w:lineRule="auto"/>
        <w:jc w:val="both"/>
        <w:rPr>
          <w:rFonts w:ascii="Arial" w:eastAsia="Times New Roman" w:hAnsi="Arial" w:cs="Arial"/>
          <w:sz w:val="24"/>
          <w:szCs w:val="23"/>
        </w:rPr>
      </w:pPr>
      <w:r w:rsidRPr="00CB5B36">
        <w:rPr>
          <w:rFonts w:ascii="Arial" w:hAnsi="Arial"/>
          <w:sz w:val="24"/>
        </w:rPr>
        <w:t xml:space="preserve">En 2002, MEYLE a donné naissance à la ligne de produits HD, afin d’améliorer techniquement les pièces de rechange d’origine qui ne sont pas </w:t>
      </w:r>
      <w:r w:rsidR="00A46EAB">
        <w:rPr>
          <w:rFonts w:ascii="Arial" w:hAnsi="Arial"/>
          <w:sz w:val="24"/>
        </w:rPr>
        <w:t>abouties</w:t>
      </w:r>
      <w:r w:rsidRPr="00CB5B36">
        <w:rPr>
          <w:rFonts w:ascii="Arial" w:hAnsi="Arial"/>
          <w:sz w:val="24"/>
        </w:rPr>
        <w:t xml:space="preserve"> et que nos propres ingénieurs rendent plus fiables et plus durables, avec une plus longue durée de vie. MEYLE fut la première du marché à </w:t>
      </w:r>
      <w:r w:rsidR="00A46EAB">
        <w:rPr>
          <w:rFonts w:ascii="Arial" w:hAnsi="Arial"/>
          <w:sz w:val="24"/>
        </w:rPr>
        <w:t>accorder</w:t>
      </w:r>
      <w:r w:rsidR="00A46EAB" w:rsidRPr="00CB5B36">
        <w:rPr>
          <w:rFonts w:ascii="Arial" w:hAnsi="Arial"/>
          <w:sz w:val="24"/>
        </w:rPr>
        <w:t xml:space="preserve"> </w:t>
      </w:r>
      <w:r w:rsidRPr="00CB5B36">
        <w:rPr>
          <w:rFonts w:ascii="Arial" w:hAnsi="Arial"/>
          <w:sz w:val="24"/>
        </w:rPr>
        <w:t>une garantie de quatre ans (</w:t>
      </w:r>
      <w:hyperlink r:id="rId11" w:history="1">
        <w:r w:rsidR="006D2E93">
          <w:rPr>
            <w:rStyle w:val="Hyperlink"/>
            <w:rFonts w:ascii="Arial" w:hAnsi="Arial"/>
            <w:sz w:val="24"/>
          </w:rPr>
          <w:t>https://www.meyle.com/garantie</w:t>
        </w:r>
      </w:hyperlink>
      <w:r w:rsidRPr="00CB5B36">
        <w:rPr>
          <w:rStyle w:val="Hyperlink"/>
          <w:rFonts w:ascii="Arial" w:hAnsi="Arial"/>
          <w:sz w:val="24"/>
        </w:rPr>
        <w:t>)</w:t>
      </w:r>
      <w:r w:rsidRPr="00CB5B36">
        <w:rPr>
          <w:rFonts w:ascii="Arial" w:hAnsi="Arial"/>
          <w:sz w:val="24"/>
        </w:rPr>
        <w:t xml:space="preserve"> et le fait encore aujourd’hui – une révolution sur l’IAM. Les clients et ateliers profitent depuis d’une gamme HD qui ne cesse </w:t>
      </w:r>
      <w:r w:rsidR="00A46EAB">
        <w:rPr>
          <w:rFonts w:ascii="Arial" w:hAnsi="Arial"/>
          <w:sz w:val="24"/>
        </w:rPr>
        <w:t xml:space="preserve">de </w:t>
      </w:r>
      <w:r w:rsidRPr="00CB5B36">
        <w:rPr>
          <w:rFonts w:ascii="Arial" w:hAnsi="Arial"/>
          <w:sz w:val="24"/>
        </w:rPr>
        <w:t xml:space="preserve">croître. Les pièces de rechange techniquement améliorées durent plus longtemps et permettent aux ateliers de gagner du temps et aux clients finaux de réaliser des économies. </w:t>
      </w:r>
      <w:bookmarkEnd w:id="0"/>
      <w:r w:rsidRPr="00CB5B36">
        <w:rPr>
          <w:rFonts w:ascii="Arial" w:hAnsi="Arial"/>
          <w:sz w:val="24"/>
        </w:rPr>
        <w:t>MEYLE dispose actuellement de plus de 1 650 pièces de rechange en qualité HD dans sa gamme et de nouvelles s’y ajoutent chaque année. Avec l’extension stratégique de solutions HD destinées aux véhicules électriques et hybrides et l’annonce de la première ligne de produits climatiquement neutre de l’IAM dans l</w:t>
      </w:r>
      <w:r w:rsidR="003F1C4A">
        <w:rPr>
          <w:rFonts w:ascii="Arial" w:hAnsi="Arial"/>
          <w:sz w:val="24"/>
        </w:rPr>
        <w:t>a catégorie Suspension de Direction</w:t>
      </w:r>
      <w:r w:rsidRPr="00CB5B36">
        <w:rPr>
          <w:rFonts w:ascii="Arial" w:hAnsi="Arial"/>
          <w:sz w:val="24"/>
        </w:rPr>
        <w:t xml:space="preserve">, MEYLE ouvre une voie importante vers l’avenir à l’occasion de son année anniversaire. MEYLE est ainsi le premier fabricant de l’IAM qui attire l’attention sur les futures exigences des clients et du marché en termes de durabilité et souligne ainsi l’importance du lien entre technique et durabilité pour MEYLE en tant qu’entreprise. </w:t>
      </w:r>
    </w:p>
    <w:p w14:paraId="5FD866DE" w14:textId="77777777" w:rsidR="00DA5F3B" w:rsidRPr="00CB5B36" w:rsidRDefault="00DA5F3B" w:rsidP="00C07F10">
      <w:pPr>
        <w:spacing w:line="360" w:lineRule="auto"/>
        <w:jc w:val="both"/>
        <w:rPr>
          <w:rFonts w:ascii="Arial" w:eastAsia="Times New Roman" w:hAnsi="Arial" w:cs="Arial"/>
          <w:sz w:val="24"/>
          <w:szCs w:val="23"/>
          <w:lang w:eastAsia="en-GB"/>
        </w:rPr>
      </w:pPr>
    </w:p>
    <w:p w14:paraId="2FC14BD2" w14:textId="0071D276" w:rsidR="000A5B51" w:rsidRPr="00CB5B36" w:rsidRDefault="000E437B" w:rsidP="000E437B">
      <w:pPr>
        <w:spacing w:line="360" w:lineRule="auto"/>
        <w:jc w:val="both"/>
        <w:rPr>
          <w:rFonts w:ascii="Arial" w:eastAsia="Times New Roman" w:hAnsi="Arial" w:cs="Arial"/>
          <w:sz w:val="24"/>
          <w:szCs w:val="23"/>
        </w:rPr>
      </w:pPr>
      <w:r w:rsidRPr="00CB5B36">
        <w:rPr>
          <w:rFonts w:ascii="Arial" w:hAnsi="Arial"/>
          <w:b/>
          <w:sz w:val="24"/>
        </w:rPr>
        <w:t xml:space="preserve">Faire mieux par principe : le principe </w:t>
      </w:r>
      <w:r w:rsidR="007B7489">
        <w:rPr>
          <w:rFonts w:ascii="Arial" w:hAnsi="Arial"/>
          <w:b/>
          <w:sz w:val="24"/>
        </w:rPr>
        <w:t>MEYLE HD</w:t>
      </w:r>
      <w:r w:rsidRPr="00CB5B36">
        <w:rPr>
          <w:rFonts w:ascii="Arial" w:hAnsi="Arial"/>
          <w:b/>
          <w:sz w:val="24"/>
        </w:rPr>
        <w:tab/>
      </w:r>
      <w:r w:rsidRPr="00CB5B36">
        <w:rPr>
          <w:rFonts w:ascii="Arial" w:hAnsi="Arial"/>
          <w:b/>
          <w:sz w:val="24"/>
        </w:rPr>
        <w:br/>
      </w:r>
      <w:r w:rsidRPr="00CB5B36">
        <w:rPr>
          <w:rFonts w:ascii="Arial" w:hAnsi="Arial"/>
          <w:sz w:val="24"/>
        </w:rPr>
        <w:t xml:space="preserve">« Nous aimons la technique et décelons la moindre faiblesse », décrit ainsi Stefan Bachmann, Directeur </w:t>
      </w:r>
      <w:r w:rsidR="00D66D5C">
        <w:rPr>
          <w:rFonts w:ascii="Arial" w:hAnsi="Arial"/>
          <w:sz w:val="24"/>
        </w:rPr>
        <w:t>Suspension</w:t>
      </w:r>
      <w:r w:rsidR="00F90EBD">
        <w:rPr>
          <w:rFonts w:ascii="Arial" w:hAnsi="Arial"/>
          <w:sz w:val="24"/>
        </w:rPr>
        <w:t xml:space="preserve"> </w:t>
      </w:r>
      <w:r w:rsidRPr="00CB5B36">
        <w:rPr>
          <w:rFonts w:ascii="Arial" w:hAnsi="Arial"/>
          <w:sz w:val="24"/>
        </w:rPr>
        <w:t xml:space="preserve">et Direction, la </w:t>
      </w:r>
      <w:r w:rsidR="003F1C4A">
        <w:rPr>
          <w:rFonts w:ascii="Arial" w:hAnsi="Arial"/>
          <w:sz w:val="24"/>
        </w:rPr>
        <w:t xml:space="preserve">figure </w:t>
      </w:r>
      <w:r w:rsidRPr="00CB5B36">
        <w:rPr>
          <w:rFonts w:ascii="Arial" w:hAnsi="Arial"/>
          <w:sz w:val="24"/>
        </w:rPr>
        <w:t xml:space="preserve">derrière HD. C’est notamment la passion pour la technique et la perfection qui l’enthousiasme, et comme Stefan </w:t>
      </w:r>
      <w:r w:rsidRPr="00CB5B36">
        <w:rPr>
          <w:rFonts w:ascii="Arial" w:hAnsi="Arial"/>
          <w:sz w:val="24"/>
        </w:rPr>
        <w:lastRenderedPageBreak/>
        <w:t>Bachmann le résume : « </w:t>
      </w:r>
      <w:r w:rsidR="00D66D5C" w:rsidRPr="00CB5B36">
        <w:rPr>
          <w:rFonts w:ascii="Arial" w:hAnsi="Arial"/>
          <w:sz w:val="24"/>
        </w:rPr>
        <w:t>Dé</w:t>
      </w:r>
      <w:r w:rsidR="00D66D5C">
        <w:rPr>
          <w:rFonts w:ascii="Arial" w:hAnsi="Arial"/>
          <w:sz w:val="24"/>
        </w:rPr>
        <w:t>poser</w:t>
      </w:r>
      <w:r w:rsidRPr="00CB5B36">
        <w:rPr>
          <w:rFonts w:ascii="Arial" w:hAnsi="Arial"/>
          <w:sz w:val="24"/>
        </w:rPr>
        <w:t xml:space="preserve">, analyser, optimiser techniquement, tester et envoyer en production. Notre principe </w:t>
      </w:r>
      <w:r w:rsidR="007B7489">
        <w:rPr>
          <w:rFonts w:ascii="Arial" w:hAnsi="Arial"/>
          <w:sz w:val="24"/>
        </w:rPr>
        <w:t>MEYLE HD</w:t>
      </w:r>
      <w:r w:rsidRPr="00CB5B36">
        <w:rPr>
          <w:rFonts w:ascii="Arial" w:hAnsi="Arial"/>
          <w:sz w:val="24"/>
        </w:rPr>
        <w:t xml:space="preserve"> </w:t>
      </w:r>
      <w:r w:rsidR="00D66D5C">
        <w:rPr>
          <w:rFonts w:ascii="Arial" w:hAnsi="Arial"/>
          <w:sz w:val="24"/>
        </w:rPr>
        <w:t>se décline en plusieurs étapes</w:t>
      </w:r>
      <w:r w:rsidRPr="00CB5B36">
        <w:rPr>
          <w:rFonts w:ascii="Arial" w:hAnsi="Arial"/>
          <w:sz w:val="24"/>
        </w:rPr>
        <w:t>, d</w:t>
      </w:r>
      <w:r w:rsidR="00D66D5C">
        <w:rPr>
          <w:rFonts w:ascii="Arial" w:hAnsi="Arial"/>
          <w:sz w:val="24"/>
        </w:rPr>
        <w:t xml:space="preserve">esquelles </w:t>
      </w:r>
      <w:r w:rsidRPr="00CB5B36">
        <w:rPr>
          <w:rFonts w:ascii="Arial" w:hAnsi="Arial"/>
          <w:sz w:val="24"/>
        </w:rPr>
        <w:t xml:space="preserve">émerge </w:t>
      </w:r>
      <w:r w:rsidR="00D66D5C">
        <w:rPr>
          <w:rFonts w:ascii="Arial" w:hAnsi="Arial"/>
          <w:sz w:val="24"/>
        </w:rPr>
        <w:t>finalement</w:t>
      </w:r>
      <w:r w:rsidR="00F90EBD">
        <w:rPr>
          <w:rFonts w:ascii="Arial" w:hAnsi="Arial"/>
          <w:sz w:val="24"/>
        </w:rPr>
        <w:t xml:space="preserve"> </w:t>
      </w:r>
      <w:r w:rsidRPr="00CB5B36">
        <w:rPr>
          <w:rFonts w:ascii="Arial" w:hAnsi="Arial"/>
          <w:sz w:val="24"/>
        </w:rPr>
        <w:t xml:space="preserve">une nouvelle pièce </w:t>
      </w:r>
      <w:r w:rsidR="007B7489">
        <w:rPr>
          <w:rFonts w:ascii="Arial" w:hAnsi="Arial"/>
          <w:sz w:val="24"/>
        </w:rPr>
        <w:t>MEYLE HD</w:t>
      </w:r>
      <w:r w:rsidRPr="00CB5B36">
        <w:rPr>
          <w:rFonts w:ascii="Arial" w:hAnsi="Arial"/>
          <w:sz w:val="24"/>
        </w:rPr>
        <w:t>. Nous ne pouvons pas faire autrement que d’y regarder de plus près. Par principe. »</w:t>
      </w:r>
    </w:p>
    <w:p w14:paraId="31CBC697" w14:textId="188E6532" w:rsidR="000A5B51" w:rsidRPr="00CB5B36" w:rsidRDefault="00BE2D22" w:rsidP="000E437B">
      <w:pPr>
        <w:spacing w:line="360" w:lineRule="auto"/>
        <w:jc w:val="both"/>
        <w:rPr>
          <w:rFonts w:ascii="Arial" w:eastAsia="Times New Roman" w:hAnsi="Arial" w:cs="Arial"/>
          <w:sz w:val="24"/>
          <w:szCs w:val="23"/>
        </w:rPr>
      </w:pPr>
      <w:r w:rsidRPr="00CB5B36">
        <w:rPr>
          <w:noProof/>
        </w:rPr>
        <w:drawing>
          <wp:inline distT="0" distB="0" distL="0" distR="0" wp14:anchorId="7DC59B08" wp14:editId="2F2AD086">
            <wp:extent cx="5400675" cy="3600450"/>
            <wp:effectExtent l="0" t="0" r="9525" b="0"/>
            <wp:docPr id="6" name="Grafik 6" descr="Ein Bild, das Gebäude,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Person, Man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29CCF1B4" w14:textId="7C3C7EF8" w:rsidR="00BE2D22" w:rsidRPr="00CB5B36" w:rsidRDefault="00BE2D22" w:rsidP="000E437B">
      <w:pPr>
        <w:spacing w:line="360" w:lineRule="auto"/>
        <w:jc w:val="both"/>
        <w:rPr>
          <w:rFonts w:ascii="Arial" w:eastAsia="Times New Roman" w:hAnsi="Arial" w:cs="Arial"/>
        </w:rPr>
      </w:pPr>
      <w:r w:rsidRPr="00CB5B36">
        <w:rPr>
          <w:rFonts w:ascii="Arial" w:hAnsi="Arial"/>
        </w:rPr>
        <w:t>Stefan Bachmann, Directeur</w:t>
      </w:r>
      <w:r w:rsidR="00D66D5C">
        <w:rPr>
          <w:rFonts w:ascii="Arial" w:hAnsi="Arial"/>
        </w:rPr>
        <w:t xml:space="preserve"> Suspension</w:t>
      </w:r>
      <w:r w:rsidRPr="00CB5B36">
        <w:rPr>
          <w:rFonts w:ascii="Arial" w:hAnsi="Arial"/>
        </w:rPr>
        <w:t xml:space="preserve">et Direction chez MEYLE AG de Hambourg (photo : </w:t>
      </w:r>
      <w:r w:rsidRPr="00CB5B36">
        <w:t>© </w:t>
      </w:r>
      <w:r w:rsidRPr="00CB5B36">
        <w:rPr>
          <w:rFonts w:ascii="Arial" w:hAnsi="Arial"/>
        </w:rPr>
        <w:t>MEYLE AG).</w:t>
      </w:r>
    </w:p>
    <w:p w14:paraId="4CAAB7AA" w14:textId="77777777" w:rsidR="00BE2D22" w:rsidRPr="00CB5B36" w:rsidRDefault="00BE2D22" w:rsidP="000E437B">
      <w:pPr>
        <w:spacing w:line="360" w:lineRule="auto"/>
        <w:jc w:val="both"/>
        <w:rPr>
          <w:rFonts w:ascii="Arial" w:eastAsia="Times New Roman" w:hAnsi="Arial" w:cs="Arial"/>
          <w:sz w:val="24"/>
          <w:szCs w:val="23"/>
          <w:lang w:eastAsia="en-GB"/>
        </w:rPr>
      </w:pPr>
    </w:p>
    <w:p w14:paraId="4A47B101" w14:textId="37DFDAF1" w:rsidR="000E437B" w:rsidRPr="00CB5B36" w:rsidRDefault="0015000A" w:rsidP="00693CF8">
      <w:pPr>
        <w:spacing w:line="360" w:lineRule="auto"/>
        <w:jc w:val="both"/>
        <w:rPr>
          <w:rFonts w:ascii="Arial" w:eastAsia="Times New Roman" w:hAnsi="Arial" w:cs="Arial"/>
          <w:b/>
          <w:sz w:val="24"/>
          <w:szCs w:val="23"/>
        </w:rPr>
      </w:pPr>
      <w:r w:rsidRPr="00CB5B36">
        <w:rPr>
          <w:rFonts w:ascii="Arial" w:hAnsi="Arial"/>
          <w:sz w:val="24"/>
        </w:rPr>
        <w:t xml:space="preserve">Pour les ingénieurs, un temps fort particulier au sein du processus d’optimisation complexe est la naissance du premier prototype après l’identification de la faiblesse, une longue recherche de la cause, le travail de conception et d’innombrables tests. La production en série, que le fabricant de Hambourg réalise en grande majorité sur ses propres sites de production, et le lancement en lui-même sont loin d’être la fin. C’est toujours le défi suivant qui motive et inspire les ingénieurs. D’autres perspectives, </w:t>
      </w:r>
      <w:r w:rsidR="00D66D5C">
        <w:rPr>
          <w:rFonts w:ascii="Arial" w:hAnsi="Arial"/>
          <w:sz w:val="24"/>
        </w:rPr>
        <w:t xml:space="preserve">des </w:t>
      </w:r>
      <w:r w:rsidRPr="00CB5B36">
        <w:rPr>
          <w:rFonts w:ascii="Arial" w:hAnsi="Arial"/>
          <w:sz w:val="24"/>
        </w:rPr>
        <w:t xml:space="preserve">interviews et </w:t>
      </w:r>
      <w:r w:rsidR="00D66D5C">
        <w:rPr>
          <w:rFonts w:ascii="Arial" w:hAnsi="Arial"/>
          <w:sz w:val="24"/>
        </w:rPr>
        <w:t xml:space="preserve">des </w:t>
      </w:r>
      <w:r w:rsidRPr="00CB5B36">
        <w:rPr>
          <w:rFonts w:ascii="Arial" w:hAnsi="Arial"/>
          <w:sz w:val="24"/>
        </w:rPr>
        <w:t xml:space="preserve">films intéressants sur le principe </w:t>
      </w:r>
      <w:r w:rsidR="007B7489">
        <w:rPr>
          <w:rFonts w:ascii="Arial" w:hAnsi="Arial"/>
          <w:sz w:val="24"/>
        </w:rPr>
        <w:t>MEYLE HD</w:t>
      </w:r>
      <w:r w:rsidRPr="00CB5B36">
        <w:rPr>
          <w:rFonts w:ascii="Arial" w:hAnsi="Arial"/>
          <w:sz w:val="24"/>
        </w:rPr>
        <w:t xml:space="preserve"> et la campagne d’anniversaire peuvent être suivis pendant tout l’année anniversaire avec le hashtag #HD20YRS sur </w:t>
      </w:r>
      <w:hyperlink r:id="rId13" w:history="1">
        <w:r w:rsidRPr="00CB5B36">
          <w:rPr>
            <w:rStyle w:val="Hyperlink"/>
            <w:rFonts w:ascii="Arial" w:hAnsi="Arial"/>
            <w:sz w:val="24"/>
          </w:rPr>
          <w:t>Instagram</w:t>
        </w:r>
      </w:hyperlink>
      <w:r w:rsidRPr="00CB5B36">
        <w:rPr>
          <w:rFonts w:ascii="Arial" w:hAnsi="Arial"/>
          <w:sz w:val="24"/>
        </w:rPr>
        <w:t xml:space="preserve">, </w:t>
      </w:r>
      <w:hyperlink r:id="rId14" w:history="1">
        <w:r w:rsidRPr="00CB5B36">
          <w:rPr>
            <w:rStyle w:val="Hyperlink"/>
            <w:rFonts w:ascii="Arial" w:hAnsi="Arial"/>
            <w:sz w:val="24"/>
          </w:rPr>
          <w:t>Facebook</w:t>
        </w:r>
      </w:hyperlink>
      <w:r w:rsidRPr="00CB5B36">
        <w:rPr>
          <w:rFonts w:ascii="Arial" w:hAnsi="Arial"/>
          <w:sz w:val="24"/>
        </w:rPr>
        <w:t>, </w:t>
      </w:r>
      <w:hyperlink r:id="rId15" w:history="1">
        <w:r w:rsidRPr="00CB5B36">
          <w:rPr>
            <w:rStyle w:val="Hyperlink"/>
            <w:rFonts w:ascii="Arial" w:hAnsi="Arial"/>
            <w:sz w:val="24"/>
          </w:rPr>
          <w:t>LinkedIn</w:t>
        </w:r>
      </w:hyperlink>
      <w:r w:rsidRPr="00CB5B36">
        <w:rPr>
          <w:rFonts w:ascii="Arial" w:hAnsi="Arial"/>
          <w:sz w:val="24"/>
        </w:rPr>
        <w:t xml:space="preserve"> et d’autres réseaux.</w:t>
      </w:r>
    </w:p>
    <w:p w14:paraId="5934162B" w14:textId="77777777" w:rsidR="00B61967" w:rsidRPr="00CB5B36" w:rsidRDefault="00B61967" w:rsidP="000A5B51">
      <w:pPr>
        <w:keepNext/>
        <w:spacing w:line="360" w:lineRule="auto"/>
        <w:jc w:val="both"/>
        <w:rPr>
          <w:rFonts w:ascii="Arial" w:eastAsia="Times New Roman" w:hAnsi="Arial" w:cs="Arial"/>
          <w:sz w:val="24"/>
          <w:szCs w:val="23"/>
          <w:lang w:eastAsia="en-GB"/>
        </w:rPr>
      </w:pPr>
    </w:p>
    <w:p w14:paraId="5243EB51" w14:textId="1FA3A31E" w:rsidR="007015E2" w:rsidRPr="00CB5B36" w:rsidRDefault="00B61967" w:rsidP="00C304A7">
      <w:pPr>
        <w:keepNext/>
        <w:spacing w:line="360" w:lineRule="auto"/>
        <w:jc w:val="both"/>
      </w:pPr>
      <w:r w:rsidRPr="00CB5B36">
        <w:rPr>
          <w:rFonts w:ascii="Arial" w:hAnsi="Arial"/>
          <w:b/>
          <w:sz w:val="24"/>
        </w:rPr>
        <w:t>L’esprit pionnier et l’ADN de MEYLE</w:t>
      </w:r>
      <w:r w:rsidRPr="00CB5B36">
        <w:rPr>
          <w:rFonts w:ascii="Arial" w:hAnsi="Arial"/>
          <w:b/>
          <w:sz w:val="24"/>
        </w:rPr>
        <w:tab/>
      </w:r>
      <w:r w:rsidRPr="00CB5B36">
        <w:rPr>
          <w:rFonts w:ascii="Arial" w:hAnsi="Arial"/>
          <w:b/>
          <w:sz w:val="24"/>
        </w:rPr>
        <w:br/>
      </w:r>
      <w:r w:rsidRPr="00CB5B36">
        <w:rPr>
          <w:rFonts w:ascii="Arial" w:hAnsi="Arial"/>
          <w:sz w:val="24"/>
        </w:rPr>
        <w:t>« Avec nos nouveautés et la c</w:t>
      </w:r>
      <w:r w:rsidR="00D66D5C">
        <w:rPr>
          <w:rFonts w:ascii="Arial" w:hAnsi="Arial"/>
          <w:sz w:val="24"/>
        </w:rPr>
        <w:t>a</w:t>
      </w:r>
      <w:r w:rsidRPr="00CB5B36">
        <w:rPr>
          <w:rFonts w:ascii="Arial" w:hAnsi="Arial"/>
          <w:sz w:val="24"/>
        </w:rPr>
        <w:t>mpagne, nous donnons de la visibilité à MEYLE</w:t>
      </w:r>
      <w:r w:rsidR="00D66D5C">
        <w:rPr>
          <w:rFonts w:ascii="Arial" w:hAnsi="Arial"/>
          <w:sz w:val="24"/>
        </w:rPr>
        <w:t xml:space="preserve"> </w:t>
      </w:r>
      <w:r w:rsidRPr="00CB5B36">
        <w:rPr>
          <w:rFonts w:ascii="Arial" w:hAnsi="Arial"/>
          <w:sz w:val="24"/>
        </w:rPr>
        <w:t xml:space="preserve">HD sur le marché. La gamme de produits très bien établie reflète tout ce que notre entreprise a déjà accompli : esprit pionnier, pensée innovante et ambition de toujours concevoir le meilleur produit pour nos clients et les ateliers. La recherche </w:t>
      </w:r>
      <w:r w:rsidR="00D66D5C">
        <w:rPr>
          <w:rFonts w:ascii="Arial" w:hAnsi="Arial"/>
          <w:sz w:val="24"/>
        </w:rPr>
        <w:t>de l’excellence</w:t>
      </w:r>
      <w:r w:rsidRPr="00CB5B36">
        <w:rPr>
          <w:rFonts w:ascii="Arial" w:hAnsi="Arial"/>
          <w:sz w:val="24"/>
        </w:rPr>
        <w:t xml:space="preserve"> est également dans notre ADN, tout comme l’idée de durabilité », déclare le Dr. Karl J. Gaertner, Président du directoire de MEYLE AG. MEYLE accompagne et assiste clients et ateliers et tant que partenaire </w:t>
      </w:r>
      <w:r w:rsidR="00D66D5C">
        <w:rPr>
          <w:rFonts w:ascii="Arial" w:hAnsi="Arial"/>
          <w:sz w:val="24"/>
        </w:rPr>
        <w:t>solide</w:t>
      </w:r>
      <w:r w:rsidRPr="00CB5B36">
        <w:rPr>
          <w:rFonts w:ascii="Arial" w:hAnsi="Arial"/>
          <w:sz w:val="24"/>
        </w:rPr>
        <w:t xml:space="preserve">, et anticipe les solutions de demain, pour rester parmi les leaders du marché </w:t>
      </w:r>
      <w:r w:rsidR="003F1C4A">
        <w:rPr>
          <w:rFonts w:ascii="Arial" w:hAnsi="Arial"/>
          <w:sz w:val="24"/>
        </w:rPr>
        <w:t xml:space="preserve">dans la catégorie </w:t>
      </w:r>
      <w:r w:rsidRPr="00CB5B36">
        <w:rPr>
          <w:rFonts w:ascii="Arial" w:hAnsi="Arial"/>
          <w:sz w:val="24"/>
        </w:rPr>
        <w:t xml:space="preserve">des pièces de rechange automobile pour </w:t>
      </w:r>
      <w:r w:rsidR="00D66D5C">
        <w:rPr>
          <w:rFonts w:ascii="Arial" w:hAnsi="Arial"/>
          <w:sz w:val="24"/>
        </w:rPr>
        <w:t>la Suspension</w:t>
      </w:r>
      <w:r w:rsidRPr="00CB5B36">
        <w:rPr>
          <w:rFonts w:ascii="Arial" w:hAnsi="Arial"/>
          <w:sz w:val="24"/>
        </w:rPr>
        <w:t xml:space="preserve"> et Direction.</w:t>
      </w:r>
      <w:r w:rsidRPr="00CB5B36">
        <w:t xml:space="preserve"> </w:t>
      </w:r>
    </w:p>
    <w:p w14:paraId="6CCB52F1" w14:textId="77777777" w:rsidR="00C27ADF" w:rsidRPr="00CB5B36" w:rsidRDefault="00C27ADF" w:rsidP="00C304A7">
      <w:pPr>
        <w:keepNext/>
        <w:spacing w:line="360" w:lineRule="auto"/>
        <w:jc w:val="both"/>
        <w:rPr>
          <w:rFonts w:ascii="Arial" w:eastAsia="Times New Roman" w:hAnsi="Arial" w:cs="Arial"/>
          <w:sz w:val="24"/>
          <w:szCs w:val="23"/>
          <w:lang w:eastAsia="en-GB"/>
        </w:rPr>
      </w:pPr>
    </w:p>
    <w:p w14:paraId="3D390E83" w14:textId="13BD7EC6" w:rsidR="00C27ADF" w:rsidRPr="00CB5B36" w:rsidRDefault="00C27ADF" w:rsidP="00C27ADF">
      <w:pPr>
        <w:spacing w:line="360" w:lineRule="auto"/>
        <w:jc w:val="both"/>
        <w:rPr>
          <w:rFonts w:ascii="Arial" w:eastAsia="Times New Roman" w:hAnsi="Arial" w:cs="Arial"/>
          <w:sz w:val="24"/>
          <w:szCs w:val="23"/>
        </w:rPr>
      </w:pPr>
      <w:r w:rsidRPr="00CB5B36">
        <w:rPr>
          <w:rFonts w:ascii="Arial" w:hAnsi="Arial"/>
          <w:sz w:val="24"/>
        </w:rPr>
        <w:t xml:space="preserve">Vous pouvez télécharger une visualisation du principe HD </w:t>
      </w:r>
      <w:hyperlink r:id="rId16" w:history="1">
        <w:r w:rsidRPr="00CB5B36">
          <w:rPr>
            <w:rStyle w:val="Hyperlink"/>
            <w:rFonts w:ascii="Arial" w:hAnsi="Arial"/>
            <w:sz w:val="24"/>
          </w:rPr>
          <w:t>ici</w:t>
        </w:r>
      </w:hyperlink>
      <w:r w:rsidRPr="00CB5B36">
        <w:rPr>
          <w:rFonts w:ascii="Arial" w:hAnsi="Arial"/>
          <w:sz w:val="24"/>
        </w:rPr>
        <w:t xml:space="preserve"> et le logo de la campagne #HD20YRS </w:t>
      </w:r>
      <w:hyperlink r:id="rId17" w:history="1">
        <w:r w:rsidRPr="00CB5B36">
          <w:rPr>
            <w:rStyle w:val="Hyperlink"/>
            <w:rFonts w:ascii="Arial" w:hAnsi="Arial"/>
            <w:sz w:val="24"/>
          </w:rPr>
          <w:t>ici</w:t>
        </w:r>
      </w:hyperlink>
      <w:r w:rsidRPr="00CB5B36">
        <w:rPr>
          <w:rFonts w:ascii="Arial" w:hAnsi="Arial"/>
          <w:sz w:val="24"/>
        </w:rPr>
        <w:t xml:space="preserve">. </w:t>
      </w:r>
    </w:p>
    <w:p w14:paraId="7D2B8B05" w14:textId="1D6681DA" w:rsidR="007251B5" w:rsidRPr="00CB5B36" w:rsidRDefault="007251B5" w:rsidP="00C85C97">
      <w:pPr>
        <w:spacing w:line="360" w:lineRule="auto"/>
        <w:jc w:val="both"/>
        <w:rPr>
          <w:rFonts w:ascii="Arial" w:eastAsia="Times New Roman" w:hAnsi="Arial" w:cs="Arial"/>
          <w:b/>
          <w:sz w:val="24"/>
          <w:szCs w:val="23"/>
          <w:lang w:eastAsia="en-GB"/>
        </w:rPr>
      </w:pPr>
    </w:p>
    <w:p w14:paraId="00905C7E" w14:textId="77777777" w:rsidR="00C27ADF" w:rsidRPr="00CB5B36" w:rsidRDefault="00C27ADF" w:rsidP="00C85C97">
      <w:pPr>
        <w:spacing w:line="360" w:lineRule="auto"/>
        <w:jc w:val="both"/>
        <w:rPr>
          <w:rFonts w:ascii="Arial" w:eastAsia="Times New Roman" w:hAnsi="Arial" w:cs="Arial"/>
          <w:b/>
          <w:sz w:val="24"/>
          <w:szCs w:val="23"/>
          <w:lang w:eastAsia="en-GB"/>
        </w:rPr>
      </w:pPr>
    </w:p>
    <w:p w14:paraId="1B0ADE61" w14:textId="600E787E" w:rsidR="006D2E93" w:rsidRPr="00F15A29" w:rsidRDefault="006D2E93">
      <w:pPr>
        <w:rPr>
          <w:color w:val="000000" w:themeColor="text1"/>
          <w:lang w:val="es-ES"/>
        </w:rPr>
      </w:pPr>
      <w:r w:rsidRPr="00F15A29">
        <w:rPr>
          <w:color w:val="000000" w:themeColor="text1"/>
          <w:lang w:val="es-ES"/>
        </w:rPr>
        <w:br w:type="page"/>
      </w:r>
    </w:p>
    <w:p w14:paraId="517AB081" w14:textId="77777777" w:rsidR="006D2E93" w:rsidRDefault="006D2E93" w:rsidP="006D2E93"/>
    <w:p w14:paraId="6AD2163C" w14:textId="77777777" w:rsidR="006D2E93" w:rsidRPr="004B415F" w:rsidRDefault="006D2E93" w:rsidP="006D2E93">
      <w:pPr>
        <w:spacing w:line="360" w:lineRule="auto"/>
        <w:rPr>
          <w:rFonts w:cs="Arial"/>
        </w:rPr>
      </w:pPr>
      <w:r w:rsidRPr="004B415F">
        <w:rPr>
          <w:b/>
          <w:lang w:val="en-US"/>
        </w:rPr>
        <w:t xml:space="preserve">Contact: </w:t>
      </w:r>
      <w:r w:rsidRPr="004B415F">
        <w:rPr>
          <w:b/>
          <w:lang w:val="en-US"/>
        </w:rPr>
        <w:br/>
      </w:r>
      <w:r>
        <w:rPr>
          <w:lang w:val="en-US"/>
        </w:rPr>
        <w:t>1.</w:t>
      </w:r>
      <w:r>
        <w:rPr>
          <w:lang w:val="en-US"/>
        </w:rPr>
        <w:tab/>
      </w:r>
      <w:r w:rsidRPr="0035099C">
        <w:rPr>
          <w:lang w:val="en-US"/>
        </w:rPr>
        <w:t xml:space="preserve">Klenk &amp; Hoursch AG, Frederic Barchfeld, </w:t>
      </w:r>
      <w:r>
        <w:rPr>
          <w:lang w:val="en-US"/>
        </w:rPr>
        <w:t>Té</w:t>
      </w:r>
      <w:r w:rsidRPr="0035099C">
        <w:rPr>
          <w:lang w:val="en-US"/>
        </w:rPr>
        <w:t xml:space="preserve">l.: +49 40 3020881 15, </w:t>
      </w:r>
      <w:r>
        <w:rPr>
          <w:lang w:val="en-US"/>
        </w:rPr>
        <w:t>e</w:t>
      </w:r>
      <w:r w:rsidRPr="0035099C">
        <w:rPr>
          <w:lang w:val="en-US"/>
        </w:rPr>
        <w:t xml:space="preserve">mail: </w:t>
      </w:r>
      <w:hyperlink r:id="rId18" w:history="1">
        <w:r w:rsidRPr="0035099C">
          <w:rPr>
            <w:rStyle w:val="Hyperlink"/>
            <w:lang w:val="en-US"/>
          </w:rPr>
          <w:t>meyle@klenkhoursch.de</w:t>
        </w:r>
      </w:hyperlink>
      <w:r w:rsidRPr="0035099C">
        <w:rPr>
          <w:lang w:val="en-US"/>
        </w:rPr>
        <w:br/>
      </w:r>
      <w:bookmarkStart w:id="1" w:name="_Hlk95924416"/>
      <w:r w:rsidRPr="0035099C">
        <w:rPr>
          <w:lang w:val="en-US"/>
        </w:rPr>
        <w:t xml:space="preserve">2. </w:t>
      </w:r>
      <w:r w:rsidRPr="0035099C">
        <w:rPr>
          <w:lang w:val="en-US"/>
        </w:rPr>
        <w:tab/>
      </w:r>
      <w:r w:rsidRPr="004B415F">
        <w:t xml:space="preserve">MEYLE AG, Benita Beissel, Tél.: +49 40 67506 7418, email: </w:t>
      </w:r>
      <w:hyperlink r:id="rId19" w:history="1">
        <w:r w:rsidRPr="004B415F">
          <w:rPr>
            <w:rStyle w:val="Hyperlink"/>
          </w:rPr>
          <w:t>press@meyle.com</w:t>
        </w:r>
      </w:hyperlink>
    </w:p>
    <w:bookmarkEnd w:id="1"/>
    <w:p w14:paraId="18ABDFAE" w14:textId="77777777" w:rsidR="006D2E93" w:rsidRPr="004B415F" w:rsidRDefault="006D2E93" w:rsidP="006D2E93">
      <w:pPr>
        <w:spacing w:line="360" w:lineRule="auto"/>
        <w:jc w:val="both"/>
        <w:rPr>
          <w:rFonts w:cs="Arial"/>
          <w:b/>
          <w:szCs w:val="22"/>
        </w:rPr>
      </w:pPr>
    </w:p>
    <w:p w14:paraId="14B0CEA3" w14:textId="3CB4E1C0" w:rsidR="006D2E93" w:rsidRPr="004B415F" w:rsidRDefault="006D2E93" w:rsidP="006D2E93">
      <w:pPr>
        <w:spacing w:line="360" w:lineRule="auto"/>
        <w:jc w:val="both"/>
        <w:rPr>
          <w:rFonts w:cs="Arial"/>
          <w:b/>
          <w:szCs w:val="22"/>
        </w:rPr>
        <w:sectPr w:rsidR="006D2E93" w:rsidRPr="004B415F" w:rsidSect="00C11A21">
          <w:headerReference w:type="default" r:id="rId20"/>
          <w:footerReference w:type="default" r:id="rId21"/>
          <w:type w:val="continuous"/>
          <w:pgSz w:w="11906" w:h="16838"/>
          <w:pgMar w:top="1417" w:right="1417" w:bottom="1134" w:left="1417" w:header="708" w:footer="708" w:gutter="0"/>
          <w:cols w:space="708"/>
          <w:docGrid w:linePitch="360"/>
        </w:sectPr>
      </w:pPr>
      <w:r w:rsidRPr="005F0C87">
        <w:rPr>
          <w:b/>
        </w:rPr>
        <w:t xml:space="preserve">À propos de l’entreprise </w:t>
      </w:r>
      <w:r>
        <w:rPr>
          <w:b/>
        </w:rPr>
        <w:tab/>
      </w:r>
      <w:r>
        <w:rPr>
          <w:b/>
        </w:rPr>
        <w:br/>
      </w:r>
      <w:r w:rsidRPr="005F0C87">
        <w:t xml:space="preserve">La société MEYLE AG développe, produit et distribue sous la marque MEYLE des pièces de rechange de grande qualité pour le marché libre des pièces de rechange destinées aux voitures, camionnettes et utilitaires. </w:t>
      </w:r>
      <w:r w:rsidRPr="006D4E10">
        <w:t>Avec les trois gammes de produits MEYLE</w:t>
      </w:r>
      <w:r w:rsidR="006650C4">
        <w:t xml:space="preserve"> </w:t>
      </w:r>
      <w:r w:rsidRPr="006D4E10">
        <w:t>ORIGINAL, MEYLE</w:t>
      </w:r>
      <w:r w:rsidR="006650C4">
        <w:t xml:space="preserve"> </w:t>
      </w:r>
      <w:r w:rsidRPr="006D4E10">
        <w:t>PD et MEYLE</w:t>
      </w:r>
      <w:r w:rsidR="006650C4">
        <w:t xml:space="preserve"> </w:t>
      </w:r>
      <w:r w:rsidRPr="006D4E10">
        <w:t>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6D4E10">
        <w:tab/>
      </w:r>
    </w:p>
    <w:p w14:paraId="5DF3EE13" w14:textId="77777777" w:rsidR="006D2E93" w:rsidRPr="006D4E10" w:rsidRDefault="006D2E93" w:rsidP="006D2E93">
      <w:pPr>
        <w:spacing w:before="240" w:line="360" w:lineRule="auto"/>
        <w:ind w:firstLine="284"/>
        <w:contextualSpacing/>
        <w:jc w:val="both"/>
        <w:rPr>
          <w:szCs w:val="22"/>
        </w:rPr>
      </w:pPr>
      <w:r>
        <w:br/>
      </w:r>
      <w:r w:rsidRPr="006D4E10">
        <w:t>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à nos pièces et solutions de qualité optimale – c’est ainsi que MEYLE aide les garages à être le MEILLEUR AMI DU CONDUCTEUR.</w:t>
      </w:r>
      <w:r>
        <w:t xml:space="preserve"> </w:t>
      </w:r>
    </w:p>
    <w:p w14:paraId="720124D8" w14:textId="77777777" w:rsidR="006D2E93" w:rsidRPr="006D4E10" w:rsidRDefault="006D2E93" w:rsidP="006D2E93">
      <w:pPr>
        <w:spacing w:line="360" w:lineRule="auto"/>
      </w:pPr>
    </w:p>
    <w:p w14:paraId="30EF596C" w14:textId="7F89E5A4" w:rsidR="006D2E93" w:rsidRPr="004B415F" w:rsidRDefault="006D2E93" w:rsidP="006D2E93">
      <w:pPr>
        <w:spacing w:line="360" w:lineRule="auto"/>
        <w:contextualSpacing/>
        <w:jc w:val="both"/>
        <w:rPr>
          <w:b/>
          <w:bCs/>
        </w:rPr>
      </w:pPr>
      <w:r w:rsidRPr="006D4E10">
        <w:rPr>
          <w:b/>
        </w:rPr>
        <w:t>MEYLE et durabilité</w:t>
      </w:r>
      <w:r>
        <w:rPr>
          <w:b/>
        </w:rPr>
        <w:tab/>
      </w:r>
      <w:r>
        <w:rPr>
          <w:b/>
        </w:rPr>
        <w:br/>
      </w:r>
      <w:r w:rsidRPr="006D4E10">
        <w:t>Le siège de MEYLE à Hambourg est certifié neutre en CO2 par l’organisation à but non lucratif «Klima ohne Grenzen» (Climate without Borders). Pour compenser les émissions, nous avons fait des dons à deux projets de protection du climat certifiés Gold Standard en Afrique : pour des fours basse-consommations en Ouganda et pour de l’é</w:t>
      </w:r>
      <w:r>
        <w:t xml:space="preserve">lectricité </w:t>
      </w:r>
      <w:r w:rsidRPr="006D4E10">
        <w:t xml:space="preserve">produite par l’énergie hydraulique en Tanzanie. </w:t>
      </w:r>
    </w:p>
    <w:p w14:paraId="69464DE3" w14:textId="281A66AC" w:rsidR="006D2E93" w:rsidRPr="006D4E10" w:rsidRDefault="006D2E93" w:rsidP="006D2E93">
      <w:pPr>
        <w:spacing w:line="360" w:lineRule="auto"/>
        <w:contextualSpacing/>
        <w:rPr>
          <w:b/>
          <w:bCs/>
        </w:rPr>
      </w:pPr>
      <w:r w:rsidRPr="00CB5B36">
        <w:rPr>
          <w:rFonts w:ascii="Arial" w:hAnsi="Arial"/>
          <w:noProof/>
          <w:lang w:eastAsia="en-GB"/>
        </w:rPr>
        <w:drawing>
          <wp:anchor distT="0" distB="0" distL="114300" distR="114300" simplePos="0" relativeHeight="251663360" behindDoc="0" locked="0" layoutInCell="1" allowOverlap="1" wp14:anchorId="75A8FF87" wp14:editId="02455271">
            <wp:simplePos x="0" y="0"/>
            <wp:positionH relativeFrom="column">
              <wp:posOffset>1891030</wp:posOffset>
            </wp:positionH>
            <wp:positionV relativeFrom="paragraph">
              <wp:posOffset>107950</wp:posOffset>
            </wp:positionV>
            <wp:extent cx="2408400" cy="414000"/>
            <wp:effectExtent l="0" t="0" r="0" b="5715"/>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8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E10">
        <w:rPr>
          <w:noProof/>
          <w:lang w:val="en-US"/>
        </w:rPr>
        <w:drawing>
          <wp:anchor distT="0" distB="0" distL="114300" distR="114300" simplePos="0" relativeHeight="251662336" behindDoc="0" locked="0" layoutInCell="1" allowOverlap="1" wp14:anchorId="5ECB0981" wp14:editId="2BF9ECF9">
            <wp:simplePos x="0" y="0"/>
            <wp:positionH relativeFrom="column">
              <wp:posOffset>35708</wp:posOffset>
            </wp:positionH>
            <wp:positionV relativeFrom="paragraph">
              <wp:posOffset>109575</wp:posOffset>
            </wp:positionV>
            <wp:extent cx="1770279" cy="597724"/>
            <wp:effectExtent l="0" t="0" r="190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60FBAED7" w14:textId="55AB4F9F" w:rsidR="006D2E93" w:rsidRDefault="006D2E93" w:rsidP="006D2E93">
      <w:pPr>
        <w:spacing w:line="360" w:lineRule="auto"/>
        <w:rPr>
          <w:b/>
        </w:rPr>
      </w:pPr>
    </w:p>
    <w:p w14:paraId="746F6654" w14:textId="77777777" w:rsidR="006D2E93" w:rsidRDefault="006D2E93" w:rsidP="006D2E93">
      <w:pPr>
        <w:spacing w:line="360" w:lineRule="auto"/>
        <w:rPr>
          <w:b/>
        </w:rPr>
      </w:pPr>
    </w:p>
    <w:p w14:paraId="04884C7E" w14:textId="77777777" w:rsidR="006D2E93" w:rsidRDefault="006D2E93" w:rsidP="006D2E93">
      <w:pPr>
        <w:spacing w:line="360" w:lineRule="auto"/>
        <w:rPr>
          <w:b/>
        </w:rPr>
      </w:pPr>
    </w:p>
    <w:p w14:paraId="4926EC82" w14:textId="450998EE" w:rsidR="006D2E93" w:rsidRDefault="006D2E93" w:rsidP="006D2E93">
      <w:pPr>
        <w:spacing w:line="360" w:lineRule="auto"/>
        <w:rPr>
          <w:b/>
        </w:rPr>
      </w:pPr>
      <w:r w:rsidRPr="006D4E10">
        <w:rPr>
          <w:b/>
        </w:rPr>
        <w:t>N'hésitez pas à nous suivre sur les réseaux sociaux:</w:t>
      </w:r>
      <w:r>
        <w:rPr>
          <w:b/>
        </w:rPr>
        <w:t xml:space="preserve"> </w:t>
      </w:r>
      <w:hyperlink r:id="rId24" w:history="1">
        <w:r w:rsidRPr="006D4E10">
          <w:rPr>
            <w:rStyle w:val="Hyperlink"/>
            <w:b/>
          </w:rPr>
          <w:t>Instagram</w:t>
        </w:r>
      </w:hyperlink>
      <w:r w:rsidRPr="006D4E10">
        <w:rPr>
          <w:b/>
        </w:rPr>
        <w:t xml:space="preserve">, </w:t>
      </w:r>
      <w:hyperlink r:id="rId25" w:history="1">
        <w:r w:rsidRPr="006D4E10">
          <w:rPr>
            <w:rStyle w:val="Hyperlink"/>
            <w:b/>
          </w:rPr>
          <w:t>Facebook</w:t>
        </w:r>
      </w:hyperlink>
      <w:r w:rsidRPr="006D4E10">
        <w:rPr>
          <w:b/>
        </w:rPr>
        <w:t xml:space="preserve">, </w:t>
      </w:r>
      <w:hyperlink r:id="rId26" w:history="1">
        <w:r w:rsidRPr="006D4E10">
          <w:rPr>
            <w:rStyle w:val="Hyperlink"/>
            <w:b/>
          </w:rPr>
          <w:t>LinkedIn</w:t>
        </w:r>
      </w:hyperlink>
      <w:r w:rsidRPr="006D4E10">
        <w:rPr>
          <w:b/>
        </w:rPr>
        <w:t xml:space="preserve"> et </w:t>
      </w:r>
      <w:hyperlink r:id="rId27" w:history="1">
        <w:r w:rsidRPr="006D4E10">
          <w:rPr>
            <w:rStyle w:val="Hyperlink"/>
            <w:b/>
          </w:rPr>
          <w:t>YouTube</w:t>
        </w:r>
      </w:hyperlink>
      <w:r w:rsidRPr="006D4E10">
        <w:rPr>
          <w:b/>
        </w:rPr>
        <w:t>.</w:t>
      </w:r>
    </w:p>
    <w:p w14:paraId="754C1868" w14:textId="1CC3551F" w:rsidR="006D2E93" w:rsidRDefault="006D2E93" w:rsidP="006D2E93">
      <w:pPr>
        <w:spacing w:line="360" w:lineRule="auto"/>
        <w:rPr>
          <w:b/>
        </w:rPr>
      </w:pPr>
    </w:p>
    <w:p w14:paraId="0CA54E6C" w14:textId="3CBE35A3" w:rsidR="006D2E93" w:rsidRDefault="006D2E93" w:rsidP="006D2E93">
      <w:pPr>
        <w:spacing w:line="360" w:lineRule="auto"/>
        <w:rPr>
          <w:b/>
        </w:rPr>
      </w:pPr>
    </w:p>
    <w:p w14:paraId="681C9517" w14:textId="77777777" w:rsidR="006D2E93" w:rsidRDefault="006D2E93" w:rsidP="006D2E93">
      <w:pPr>
        <w:spacing w:line="360" w:lineRule="auto"/>
        <w:rPr>
          <w:b/>
        </w:rPr>
      </w:pPr>
    </w:p>
    <w:p w14:paraId="03513E2D" w14:textId="77777777" w:rsidR="006D2E93" w:rsidRPr="007C2AF4" w:rsidRDefault="006D2E93" w:rsidP="006D2E93">
      <w:pPr>
        <w:spacing w:before="240" w:line="360" w:lineRule="auto"/>
        <w:contextualSpacing/>
        <w:jc w:val="both"/>
        <w:rPr>
          <w:rFonts w:cs="Arial"/>
        </w:rPr>
      </w:pPr>
      <w:r w:rsidRPr="004B415F">
        <w:rPr>
          <w:rFonts w:cs="Arial"/>
          <w:lang w:val="en-US"/>
        </w:rPr>
        <w:lastRenderedPageBreak/>
        <w:t xml:space="preserve">We process your address data on the basis of your declaration of consent ("Consent to the processing of your data"). If you would like us to stop using your e-mail address to send you information of this kind in the future, you can object to processing for this purpose. We will of course take this into account in future actions. You can send your objection informally in writing to MEYLE AG, Merkurring 111, 22143 Hamburg or to the following e-mail address: </w:t>
      </w:r>
      <w:hyperlink r:id="rId28" w:history="1">
        <w:r w:rsidRPr="004B415F">
          <w:rPr>
            <w:rStyle w:val="Hyperlink"/>
            <w:rFonts w:cs="Arial"/>
            <w:lang w:val="en-US"/>
          </w:rPr>
          <w:t>press@meyle.com</w:t>
        </w:r>
      </w:hyperlink>
      <w:r w:rsidRPr="004B415F">
        <w:rPr>
          <w:rFonts w:cs="Arial"/>
          <w:lang w:val="en-US"/>
        </w:rPr>
        <w:t xml:space="preserve">. However, as we plan our campaigns in advance, you may still receive information from us within a period of up to 21 days from the date of your objection. </w:t>
      </w:r>
      <w:r>
        <w:rPr>
          <w:rFonts w:cs="Arial"/>
        </w:rPr>
        <w:t>We ask for your understanding.</w:t>
      </w:r>
    </w:p>
    <w:p w14:paraId="26316EF7" w14:textId="77777777" w:rsidR="008902E3" w:rsidRPr="00C75A3C" w:rsidRDefault="008902E3" w:rsidP="00CD3E6A">
      <w:pPr>
        <w:rPr>
          <w:color w:val="000000" w:themeColor="text1"/>
          <w:lang w:val="de-DE"/>
        </w:rPr>
      </w:pPr>
    </w:p>
    <w:sectPr w:rsidR="008902E3" w:rsidRPr="00C75A3C" w:rsidSect="006D082C">
      <w:headerReference w:type="default" r:id="rId29"/>
      <w:footerReference w:type="default" r:id="rId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DF2B" w14:textId="77777777" w:rsidR="008D7910" w:rsidRDefault="008D7910" w:rsidP="00D621B4">
      <w:r>
        <w:separator/>
      </w:r>
    </w:p>
  </w:endnote>
  <w:endnote w:type="continuationSeparator" w:id="0">
    <w:p w14:paraId="144D3819" w14:textId="77777777" w:rsidR="008D7910" w:rsidRDefault="008D791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33A9" w14:textId="77777777" w:rsidR="006D2E93" w:rsidRDefault="006D2E93">
    <w:pPr>
      <w:pStyle w:val="Fuzeile"/>
    </w:pPr>
    <w:r>
      <w:rPr>
        <w:noProof/>
      </w:rPr>
      <w:drawing>
        <wp:inline distT="0" distB="0" distL="0" distR="0" wp14:anchorId="195E2D09" wp14:editId="4CF26093">
          <wp:extent cx="5760720" cy="618399"/>
          <wp:effectExtent l="19050" t="0" r="0" b="0"/>
          <wp:docPr id="9"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F79" w14:textId="77777777" w:rsidR="00D621B4" w:rsidRDefault="6B15BF6F">
    <w:pPr>
      <w:pStyle w:val="Fuzeile"/>
    </w:pPr>
    <w:r>
      <w:rPr>
        <w:noProof/>
      </w:rPr>
      <w:drawing>
        <wp:inline distT="0" distB="0" distL="0" distR="0" wp14:anchorId="309600DC" wp14:editId="05ABBFB5">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D93B" w14:textId="77777777" w:rsidR="008D7910" w:rsidRDefault="008D7910" w:rsidP="00D621B4">
      <w:r>
        <w:separator/>
      </w:r>
    </w:p>
  </w:footnote>
  <w:footnote w:type="continuationSeparator" w:id="0">
    <w:p w14:paraId="15ED190A" w14:textId="77777777" w:rsidR="008D7910" w:rsidRDefault="008D7910"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9DBE" w14:textId="77777777" w:rsidR="006D2E93" w:rsidRDefault="006D2E93">
    <w:pPr>
      <w:pStyle w:val="Kopfzeile"/>
    </w:pPr>
    <w:r>
      <w:rPr>
        <w:noProof/>
      </w:rPr>
      <w:drawing>
        <wp:inline distT="0" distB="0" distL="0" distR="0" wp14:anchorId="593318A0" wp14:editId="1844903D">
          <wp:extent cx="5760720" cy="1032510"/>
          <wp:effectExtent l="0" t="0" r="0" b="0"/>
          <wp:docPr id="8"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767652DE" w14:textId="77777777" w:rsidR="006D2E93" w:rsidRDefault="006D2E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550F" w14:textId="4D3FCD91" w:rsidR="00D621B4" w:rsidRDefault="006C147D">
    <w:pPr>
      <w:pStyle w:val="Kopfzeile"/>
    </w:pPr>
    <w:r>
      <w:rPr>
        <w:noProof/>
      </w:rPr>
      <w:drawing>
        <wp:inline distT="0" distB="0" distL="0" distR="0" wp14:anchorId="23BE0AD2" wp14:editId="224064FB">
          <wp:extent cx="5760720" cy="1033145"/>
          <wp:effectExtent l="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7DAD20F3"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37B57E2"/>
    <w:multiLevelType w:val="hybridMultilevel"/>
    <w:tmpl w:val="90B2A31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5581774E"/>
    <w:multiLevelType w:val="hybridMultilevel"/>
    <w:tmpl w:val="DD825596"/>
    <w:lvl w:ilvl="0" w:tplc="6DC23F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C2BE1"/>
    <w:multiLevelType w:val="hybridMultilevel"/>
    <w:tmpl w:val="FBA6C7EC"/>
    <w:lvl w:ilvl="0" w:tplc="C60444B4">
      <w:start w:val="20"/>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68832393">
    <w:abstractNumId w:val="14"/>
  </w:num>
  <w:num w:numId="2" w16cid:durableId="808938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293774">
    <w:abstractNumId w:val="3"/>
  </w:num>
  <w:num w:numId="4" w16cid:durableId="1742868461">
    <w:abstractNumId w:val="6"/>
  </w:num>
  <w:num w:numId="5" w16cid:durableId="1953856635">
    <w:abstractNumId w:val="11"/>
  </w:num>
  <w:num w:numId="6" w16cid:durableId="1014459243">
    <w:abstractNumId w:val="12"/>
  </w:num>
  <w:num w:numId="7" w16cid:durableId="1462571598">
    <w:abstractNumId w:val="1"/>
  </w:num>
  <w:num w:numId="8" w16cid:durableId="1678998593">
    <w:abstractNumId w:val="4"/>
  </w:num>
  <w:num w:numId="9" w16cid:durableId="91440394">
    <w:abstractNumId w:val="0"/>
  </w:num>
  <w:num w:numId="10" w16cid:durableId="46999153">
    <w:abstractNumId w:val="2"/>
  </w:num>
  <w:num w:numId="11" w16cid:durableId="964844801">
    <w:abstractNumId w:val="9"/>
  </w:num>
  <w:num w:numId="12" w16cid:durableId="1955480770">
    <w:abstractNumId w:val="17"/>
  </w:num>
  <w:num w:numId="13" w16cid:durableId="30613411">
    <w:abstractNumId w:val="5"/>
  </w:num>
  <w:num w:numId="14" w16cid:durableId="55980447">
    <w:abstractNumId w:val="15"/>
  </w:num>
  <w:num w:numId="15" w16cid:durableId="1272517701">
    <w:abstractNumId w:val="18"/>
  </w:num>
  <w:num w:numId="16" w16cid:durableId="1168329150">
    <w:abstractNumId w:val="8"/>
  </w:num>
  <w:num w:numId="17" w16cid:durableId="183372483">
    <w:abstractNumId w:val="13"/>
  </w:num>
  <w:num w:numId="18" w16cid:durableId="384719880">
    <w:abstractNumId w:val="10"/>
  </w:num>
  <w:num w:numId="19" w16cid:durableId="1301764872">
    <w:abstractNumId w:val="10"/>
  </w:num>
  <w:num w:numId="20" w16cid:durableId="2038038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22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97"/>
    <w:rsid w:val="00003288"/>
    <w:rsid w:val="0000396E"/>
    <w:rsid w:val="000104D5"/>
    <w:rsid w:val="0001096C"/>
    <w:rsid w:val="000259B6"/>
    <w:rsid w:val="00033A98"/>
    <w:rsid w:val="0003484E"/>
    <w:rsid w:val="0003578F"/>
    <w:rsid w:val="00045580"/>
    <w:rsid w:val="000464C9"/>
    <w:rsid w:val="000467F1"/>
    <w:rsid w:val="0006583A"/>
    <w:rsid w:val="000758B6"/>
    <w:rsid w:val="0009436A"/>
    <w:rsid w:val="00097520"/>
    <w:rsid w:val="000A5B51"/>
    <w:rsid w:val="000A70D4"/>
    <w:rsid w:val="000B0F3B"/>
    <w:rsid w:val="000B13F8"/>
    <w:rsid w:val="000B2BBE"/>
    <w:rsid w:val="000B59CC"/>
    <w:rsid w:val="000C3F70"/>
    <w:rsid w:val="000C64F7"/>
    <w:rsid w:val="000E1F7D"/>
    <w:rsid w:val="000E437B"/>
    <w:rsid w:val="000E7745"/>
    <w:rsid w:val="00110C6E"/>
    <w:rsid w:val="00110CC5"/>
    <w:rsid w:val="00112E33"/>
    <w:rsid w:val="00117FB6"/>
    <w:rsid w:val="00121F9C"/>
    <w:rsid w:val="00131EEF"/>
    <w:rsid w:val="0014028D"/>
    <w:rsid w:val="00142473"/>
    <w:rsid w:val="0015000A"/>
    <w:rsid w:val="001513F6"/>
    <w:rsid w:val="001522A2"/>
    <w:rsid w:val="0015785C"/>
    <w:rsid w:val="00157C74"/>
    <w:rsid w:val="00161F82"/>
    <w:rsid w:val="001659A8"/>
    <w:rsid w:val="00167F90"/>
    <w:rsid w:val="00170C52"/>
    <w:rsid w:val="0017700C"/>
    <w:rsid w:val="00186342"/>
    <w:rsid w:val="0018670D"/>
    <w:rsid w:val="00186B59"/>
    <w:rsid w:val="00191598"/>
    <w:rsid w:val="001A0048"/>
    <w:rsid w:val="001A5CF5"/>
    <w:rsid w:val="001A709E"/>
    <w:rsid w:val="001B292C"/>
    <w:rsid w:val="001B3207"/>
    <w:rsid w:val="001B4DB2"/>
    <w:rsid w:val="001C0DEB"/>
    <w:rsid w:val="001C2D2E"/>
    <w:rsid w:val="001D4884"/>
    <w:rsid w:val="001D780C"/>
    <w:rsid w:val="001E65FA"/>
    <w:rsid w:val="001E7BD3"/>
    <w:rsid w:val="001F28D5"/>
    <w:rsid w:val="001F567E"/>
    <w:rsid w:val="001F63D6"/>
    <w:rsid w:val="001F74E7"/>
    <w:rsid w:val="0020451E"/>
    <w:rsid w:val="00210273"/>
    <w:rsid w:val="0021272B"/>
    <w:rsid w:val="0021283F"/>
    <w:rsid w:val="0021726C"/>
    <w:rsid w:val="00221CFB"/>
    <w:rsid w:val="00226CBC"/>
    <w:rsid w:val="0023266A"/>
    <w:rsid w:val="00237767"/>
    <w:rsid w:val="00237C5A"/>
    <w:rsid w:val="00245A56"/>
    <w:rsid w:val="00260D2F"/>
    <w:rsid w:val="00263192"/>
    <w:rsid w:val="00272920"/>
    <w:rsid w:val="00277C82"/>
    <w:rsid w:val="00286C98"/>
    <w:rsid w:val="00295F9A"/>
    <w:rsid w:val="00297D37"/>
    <w:rsid w:val="002A34D6"/>
    <w:rsid w:val="002A4A7C"/>
    <w:rsid w:val="002A5A4B"/>
    <w:rsid w:val="002A7667"/>
    <w:rsid w:val="002B10D2"/>
    <w:rsid w:val="002B2B81"/>
    <w:rsid w:val="002B3901"/>
    <w:rsid w:val="002B451A"/>
    <w:rsid w:val="002C00A5"/>
    <w:rsid w:val="002C0378"/>
    <w:rsid w:val="002D08E5"/>
    <w:rsid w:val="002D1AE1"/>
    <w:rsid w:val="002D1EAB"/>
    <w:rsid w:val="002D311E"/>
    <w:rsid w:val="002D7B24"/>
    <w:rsid w:val="002E0B68"/>
    <w:rsid w:val="002E1736"/>
    <w:rsid w:val="002E34A9"/>
    <w:rsid w:val="002E5F01"/>
    <w:rsid w:val="002F0BAC"/>
    <w:rsid w:val="002F1A21"/>
    <w:rsid w:val="00302ADF"/>
    <w:rsid w:val="0031010A"/>
    <w:rsid w:val="00313A20"/>
    <w:rsid w:val="003142A2"/>
    <w:rsid w:val="00317B56"/>
    <w:rsid w:val="00327284"/>
    <w:rsid w:val="003322F9"/>
    <w:rsid w:val="00333ADE"/>
    <w:rsid w:val="003347EB"/>
    <w:rsid w:val="00346940"/>
    <w:rsid w:val="003553A3"/>
    <w:rsid w:val="003608A8"/>
    <w:rsid w:val="00362BDF"/>
    <w:rsid w:val="00365645"/>
    <w:rsid w:val="00371176"/>
    <w:rsid w:val="00376764"/>
    <w:rsid w:val="00377F1D"/>
    <w:rsid w:val="003855FA"/>
    <w:rsid w:val="00386141"/>
    <w:rsid w:val="003962F3"/>
    <w:rsid w:val="003A1EF2"/>
    <w:rsid w:val="003A3CFE"/>
    <w:rsid w:val="003B4EEA"/>
    <w:rsid w:val="003B66F5"/>
    <w:rsid w:val="003C71B6"/>
    <w:rsid w:val="003C7B3F"/>
    <w:rsid w:val="003D2605"/>
    <w:rsid w:val="003D6652"/>
    <w:rsid w:val="003D74AE"/>
    <w:rsid w:val="003F017B"/>
    <w:rsid w:val="003F1C4A"/>
    <w:rsid w:val="003F1DA8"/>
    <w:rsid w:val="003F27DA"/>
    <w:rsid w:val="003F5B09"/>
    <w:rsid w:val="003F6AC3"/>
    <w:rsid w:val="0040728B"/>
    <w:rsid w:val="00412346"/>
    <w:rsid w:val="0041337A"/>
    <w:rsid w:val="0042174A"/>
    <w:rsid w:val="004218D7"/>
    <w:rsid w:val="004227A7"/>
    <w:rsid w:val="00422B16"/>
    <w:rsid w:val="00422DAA"/>
    <w:rsid w:val="00424CDF"/>
    <w:rsid w:val="00425853"/>
    <w:rsid w:val="00427278"/>
    <w:rsid w:val="00447427"/>
    <w:rsid w:val="0045268B"/>
    <w:rsid w:val="00452B5C"/>
    <w:rsid w:val="00454884"/>
    <w:rsid w:val="0045508C"/>
    <w:rsid w:val="004579D1"/>
    <w:rsid w:val="00460F13"/>
    <w:rsid w:val="0046360F"/>
    <w:rsid w:val="00466A2C"/>
    <w:rsid w:val="00470DD0"/>
    <w:rsid w:val="004802B6"/>
    <w:rsid w:val="00483895"/>
    <w:rsid w:val="00484A14"/>
    <w:rsid w:val="0049307C"/>
    <w:rsid w:val="00493613"/>
    <w:rsid w:val="00493979"/>
    <w:rsid w:val="004A3987"/>
    <w:rsid w:val="004A3D1A"/>
    <w:rsid w:val="004A5321"/>
    <w:rsid w:val="004B5CDE"/>
    <w:rsid w:val="004C28A8"/>
    <w:rsid w:val="004C4B6A"/>
    <w:rsid w:val="004D1961"/>
    <w:rsid w:val="004D5DE1"/>
    <w:rsid w:val="004E425C"/>
    <w:rsid w:val="004E6CFF"/>
    <w:rsid w:val="004F0B27"/>
    <w:rsid w:val="004F0DFB"/>
    <w:rsid w:val="004F2526"/>
    <w:rsid w:val="004F57E5"/>
    <w:rsid w:val="00512022"/>
    <w:rsid w:val="005123B4"/>
    <w:rsid w:val="00512D88"/>
    <w:rsid w:val="00516D12"/>
    <w:rsid w:val="005274FA"/>
    <w:rsid w:val="0053112B"/>
    <w:rsid w:val="0053230B"/>
    <w:rsid w:val="00532DCA"/>
    <w:rsid w:val="00534AE3"/>
    <w:rsid w:val="005476B8"/>
    <w:rsid w:val="005502E4"/>
    <w:rsid w:val="005563A9"/>
    <w:rsid w:val="00563CB0"/>
    <w:rsid w:val="00570069"/>
    <w:rsid w:val="00574F05"/>
    <w:rsid w:val="00574F45"/>
    <w:rsid w:val="00576424"/>
    <w:rsid w:val="00583E06"/>
    <w:rsid w:val="0058556B"/>
    <w:rsid w:val="00587D72"/>
    <w:rsid w:val="005976CE"/>
    <w:rsid w:val="005A0DC6"/>
    <w:rsid w:val="005A2D8C"/>
    <w:rsid w:val="005A2F67"/>
    <w:rsid w:val="005A30DE"/>
    <w:rsid w:val="005B0BDF"/>
    <w:rsid w:val="005B70AD"/>
    <w:rsid w:val="005D16FB"/>
    <w:rsid w:val="005D4734"/>
    <w:rsid w:val="005E062C"/>
    <w:rsid w:val="005E3E14"/>
    <w:rsid w:val="005E6201"/>
    <w:rsid w:val="005F256B"/>
    <w:rsid w:val="005F3A18"/>
    <w:rsid w:val="005F5039"/>
    <w:rsid w:val="005F53B6"/>
    <w:rsid w:val="0060178F"/>
    <w:rsid w:val="00604562"/>
    <w:rsid w:val="00611533"/>
    <w:rsid w:val="006129DB"/>
    <w:rsid w:val="0061400E"/>
    <w:rsid w:val="0062003D"/>
    <w:rsid w:val="006206E7"/>
    <w:rsid w:val="006264D9"/>
    <w:rsid w:val="00627FB4"/>
    <w:rsid w:val="006355C1"/>
    <w:rsid w:val="0063683B"/>
    <w:rsid w:val="0064338F"/>
    <w:rsid w:val="00643C2A"/>
    <w:rsid w:val="006477DD"/>
    <w:rsid w:val="00653558"/>
    <w:rsid w:val="00656CCE"/>
    <w:rsid w:val="006609C3"/>
    <w:rsid w:val="0066327E"/>
    <w:rsid w:val="006650C4"/>
    <w:rsid w:val="00665573"/>
    <w:rsid w:val="006708B7"/>
    <w:rsid w:val="006716AE"/>
    <w:rsid w:val="006718E9"/>
    <w:rsid w:val="006754CA"/>
    <w:rsid w:val="00677205"/>
    <w:rsid w:val="006776DF"/>
    <w:rsid w:val="00684FE7"/>
    <w:rsid w:val="0069286D"/>
    <w:rsid w:val="00693CF8"/>
    <w:rsid w:val="006A2566"/>
    <w:rsid w:val="006A7BEA"/>
    <w:rsid w:val="006C147D"/>
    <w:rsid w:val="006C2862"/>
    <w:rsid w:val="006C71A2"/>
    <w:rsid w:val="006D082C"/>
    <w:rsid w:val="006D2E93"/>
    <w:rsid w:val="006D5FCE"/>
    <w:rsid w:val="006D6005"/>
    <w:rsid w:val="006E07A7"/>
    <w:rsid w:val="006E2FEF"/>
    <w:rsid w:val="006E72A6"/>
    <w:rsid w:val="006F3349"/>
    <w:rsid w:val="006F7C48"/>
    <w:rsid w:val="007000EE"/>
    <w:rsid w:val="007015E2"/>
    <w:rsid w:val="00711E5C"/>
    <w:rsid w:val="007124E4"/>
    <w:rsid w:val="007251B5"/>
    <w:rsid w:val="00727A0F"/>
    <w:rsid w:val="00730E49"/>
    <w:rsid w:val="00731384"/>
    <w:rsid w:val="00733D0B"/>
    <w:rsid w:val="00743719"/>
    <w:rsid w:val="0075603D"/>
    <w:rsid w:val="00756DC9"/>
    <w:rsid w:val="00765386"/>
    <w:rsid w:val="00767A02"/>
    <w:rsid w:val="00780088"/>
    <w:rsid w:val="00780F55"/>
    <w:rsid w:val="00785426"/>
    <w:rsid w:val="00790F6C"/>
    <w:rsid w:val="007948FD"/>
    <w:rsid w:val="007970AA"/>
    <w:rsid w:val="007A109C"/>
    <w:rsid w:val="007A196B"/>
    <w:rsid w:val="007A61FD"/>
    <w:rsid w:val="007A7AB3"/>
    <w:rsid w:val="007B49FD"/>
    <w:rsid w:val="007B7489"/>
    <w:rsid w:val="007D5921"/>
    <w:rsid w:val="007D6D2D"/>
    <w:rsid w:val="007E4C16"/>
    <w:rsid w:val="007E68BF"/>
    <w:rsid w:val="007F167B"/>
    <w:rsid w:val="007F3543"/>
    <w:rsid w:val="007F7FA7"/>
    <w:rsid w:val="00800D85"/>
    <w:rsid w:val="00802B0B"/>
    <w:rsid w:val="00807868"/>
    <w:rsid w:val="0081058A"/>
    <w:rsid w:val="00812550"/>
    <w:rsid w:val="008269E4"/>
    <w:rsid w:val="008338BF"/>
    <w:rsid w:val="00833984"/>
    <w:rsid w:val="0084030C"/>
    <w:rsid w:val="0085035C"/>
    <w:rsid w:val="00851025"/>
    <w:rsid w:val="00855DF8"/>
    <w:rsid w:val="0086099B"/>
    <w:rsid w:val="008668B3"/>
    <w:rsid w:val="00871668"/>
    <w:rsid w:val="00872136"/>
    <w:rsid w:val="008747E9"/>
    <w:rsid w:val="008774C3"/>
    <w:rsid w:val="00881E0B"/>
    <w:rsid w:val="008860B2"/>
    <w:rsid w:val="008876D7"/>
    <w:rsid w:val="008902E3"/>
    <w:rsid w:val="008960A9"/>
    <w:rsid w:val="008A591E"/>
    <w:rsid w:val="008A5BCB"/>
    <w:rsid w:val="008A5F90"/>
    <w:rsid w:val="008B608B"/>
    <w:rsid w:val="008B7B9B"/>
    <w:rsid w:val="008C1499"/>
    <w:rsid w:val="008C3006"/>
    <w:rsid w:val="008C49BC"/>
    <w:rsid w:val="008D21EE"/>
    <w:rsid w:val="008D28AC"/>
    <w:rsid w:val="008D3739"/>
    <w:rsid w:val="008D5425"/>
    <w:rsid w:val="008D60CF"/>
    <w:rsid w:val="008D7910"/>
    <w:rsid w:val="008E37D6"/>
    <w:rsid w:val="008E3BE6"/>
    <w:rsid w:val="008F063B"/>
    <w:rsid w:val="008F0B99"/>
    <w:rsid w:val="008F1586"/>
    <w:rsid w:val="00901979"/>
    <w:rsid w:val="0090635D"/>
    <w:rsid w:val="00916C38"/>
    <w:rsid w:val="00920A0C"/>
    <w:rsid w:val="009220FD"/>
    <w:rsid w:val="009228AA"/>
    <w:rsid w:val="00925048"/>
    <w:rsid w:val="0092698E"/>
    <w:rsid w:val="009314C1"/>
    <w:rsid w:val="00935370"/>
    <w:rsid w:val="00941B61"/>
    <w:rsid w:val="00957BDB"/>
    <w:rsid w:val="0096088A"/>
    <w:rsid w:val="00962676"/>
    <w:rsid w:val="00962FE0"/>
    <w:rsid w:val="009776E8"/>
    <w:rsid w:val="00990276"/>
    <w:rsid w:val="00990F21"/>
    <w:rsid w:val="00996328"/>
    <w:rsid w:val="009A2DED"/>
    <w:rsid w:val="009C5992"/>
    <w:rsid w:val="009D2944"/>
    <w:rsid w:val="009F48C8"/>
    <w:rsid w:val="00A014C7"/>
    <w:rsid w:val="00A07934"/>
    <w:rsid w:val="00A23AA3"/>
    <w:rsid w:val="00A25398"/>
    <w:rsid w:val="00A367B8"/>
    <w:rsid w:val="00A45FA3"/>
    <w:rsid w:val="00A46EAB"/>
    <w:rsid w:val="00A50756"/>
    <w:rsid w:val="00A51249"/>
    <w:rsid w:val="00A52A3F"/>
    <w:rsid w:val="00A53B5D"/>
    <w:rsid w:val="00A57577"/>
    <w:rsid w:val="00A576CB"/>
    <w:rsid w:val="00A579F8"/>
    <w:rsid w:val="00A6027F"/>
    <w:rsid w:val="00A62B5C"/>
    <w:rsid w:val="00A70264"/>
    <w:rsid w:val="00A84B74"/>
    <w:rsid w:val="00A86D32"/>
    <w:rsid w:val="00A96877"/>
    <w:rsid w:val="00A978C6"/>
    <w:rsid w:val="00AA49F2"/>
    <w:rsid w:val="00AB2A92"/>
    <w:rsid w:val="00AC6A7C"/>
    <w:rsid w:val="00AD5BB2"/>
    <w:rsid w:val="00AD75CB"/>
    <w:rsid w:val="00AE1D95"/>
    <w:rsid w:val="00AF0E4E"/>
    <w:rsid w:val="00AF18A3"/>
    <w:rsid w:val="00AF2174"/>
    <w:rsid w:val="00AF73D0"/>
    <w:rsid w:val="00B0040E"/>
    <w:rsid w:val="00B01576"/>
    <w:rsid w:val="00B03ECD"/>
    <w:rsid w:val="00B060D8"/>
    <w:rsid w:val="00B07009"/>
    <w:rsid w:val="00B07D00"/>
    <w:rsid w:val="00B149EF"/>
    <w:rsid w:val="00B16932"/>
    <w:rsid w:val="00B22D7F"/>
    <w:rsid w:val="00B31FB8"/>
    <w:rsid w:val="00B358E5"/>
    <w:rsid w:val="00B36071"/>
    <w:rsid w:val="00B44FD2"/>
    <w:rsid w:val="00B51C97"/>
    <w:rsid w:val="00B5531E"/>
    <w:rsid w:val="00B61967"/>
    <w:rsid w:val="00B61EBA"/>
    <w:rsid w:val="00B73436"/>
    <w:rsid w:val="00B7575B"/>
    <w:rsid w:val="00B773B8"/>
    <w:rsid w:val="00B955FB"/>
    <w:rsid w:val="00B97174"/>
    <w:rsid w:val="00BA2563"/>
    <w:rsid w:val="00BA3B62"/>
    <w:rsid w:val="00BA5053"/>
    <w:rsid w:val="00BA74DD"/>
    <w:rsid w:val="00BB2014"/>
    <w:rsid w:val="00BC2694"/>
    <w:rsid w:val="00BC297B"/>
    <w:rsid w:val="00BD1298"/>
    <w:rsid w:val="00BD169E"/>
    <w:rsid w:val="00BE04AC"/>
    <w:rsid w:val="00BE2D22"/>
    <w:rsid w:val="00BE2FCC"/>
    <w:rsid w:val="00BF00B6"/>
    <w:rsid w:val="00BF036B"/>
    <w:rsid w:val="00BF06B7"/>
    <w:rsid w:val="00BF3FB8"/>
    <w:rsid w:val="00BF6247"/>
    <w:rsid w:val="00C04A49"/>
    <w:rsid w:val="00C07F10"/>
    <w:rsid w:val="00C21FEE"/>
    <w:rsid w:val="00C23A81"/>
    <w:rsid w:val="00C25E6A"/>
    <w:rsid w:val="00C27ADF"/>
    <w:rsid w:val="00C304A7"/>
    <w:rsid w:val="00C34E83"/>
    <w:rsid w:val="00C35F97"/>
    <w:rsid w:val="00C3677F"/>
    <w:rsid w:val="00C46116"/>
    <w:rsid w:val="00C47B24"/>
    <w:rsid w:val="00C51BD4"/>
    <w:rsid w:val="00C54439"/>
    <w:rsid w:val="00C73D49"/>
    <w:rsid w:val="00C75A3C"/>
    <w:rsid w:val="00C76222"/>
    <w:rsid w:val="00C77B86"/>
    <w:rsid w:val="00C80D05"/>
    <w:rsid w:val="00C82DFE"/>
    <w:rsid w:val="00C83859"/>
    <w:rsid w:val="00C85C97"/>
    <w:rsid w:val="00C86705"/>
    <w:rsid w:val="00C93CD0"/>
    <w:rsid w:val="00C957BB"/>
    <w:rsid w:val="00CA0088"/>
    <w:rsid w:val="00CA6297"/>
    <w:rsid w:val="00CA6BD7"/>
    <w:rsid w:val="00CB23B6"/>
    <w:rsid w:val="00CB3DE0"/>
    <w:rsid w:val="00CB5B36"/>
    <w:rsid w:val="00CB7C07"/>
    <w:rsid w:val="00CC3968"/>
    <w:rsid w:val="00CC5D15"/>
    <w:rsid w:val="00CC5FF6"/>
    <w:rsid w:val="00CC6B62"/>
    <w:rsid w:val="00CD3E6A"/>
    <w:rsid w:val="00CE0111"/>
    <w:rsid w:val="00CE174E"/>
    <w:rsid w:val="00CE23AB"/>
    <w:rsid w:val="00CE3C38"/>
    <w:rsid w:val="00CE5037"/>
    <w:rsid w:val="00CF446C"/>
    <w:rsid w:val="00CF4B73"/>
    <w:rsid w:val="00CF6283"/>
    <w:rsid w:val="00D0464C"/>
    <w:rsid w:val="00D107F7"/>
    <w:rsid w:val="00D13E35"/>
    <w:rsid w:val="00D23129"/>
    <w:rsid w:val="00D34C12"/>
    <w:rsid w:val="00D352CD"/>
    <w:rsid w:val="00D45823"/>
    <w:rsid w:val="00D51052"/>
    <w:rsid w:val="00D5287C"/>
    <w:rsid w:val="00D52EBA"/>
    <w:rsid w:val="00D539F8"/>
    <w:rsid w:val="00D621B4"/>
    <w:rsid w:val="00D648B5"/>
    <w:rsid w:val="00D66D5C"/>
    <w:rsid w:val="00D70CB2"/>
    <w:rsid w:val="00D70E45"/>
    <w:rsid w:val="00D70FBD"/>
    <w:rsid w:val="00D72C89"/>
    <w:rsid w:val="00D743AB"/>
    <w:rsid w:val="00D837F3"/>
    <w:rsid w:val="00D83E4B"/>
    <w:rsid w:val="00D8600A"/>
    <w:rsid w:val="00D901C1"/>
    <w:rsid w:val="00D91DE0"/>
    <w:rsid w:val="00D95C94"/>
    <w:rsid w:val="00DA2C0A"/>
    <w:rsid w:val="00DA3503"/>
    <w:rsid w:val="00DA5F3B"/>
    <w:rsid w:val="00DA6E9B"/>
    <w:rsid w:val="00DB2180"/>
    <w:rsid w:val="00DB77B3"/>
    <w:rsid w:val="00DC0996"/>
    <w:rsid w:val="00DD20D7"/>
    <w:rsid w:val="00DD6C8D"/>
    <w:rsid w:val="00DE0322"/>
    <w:rsid w:val="00DE417D"/>
    <w:rsid w:val="00DE72AC"/>
    <w:rsid w:val="00DF0DBF"/>
    <w:rsid w:val="00DF4419"/>
    <w:rsid w:val="00E02133"/>
    <w:rsid w:val="00E13A80"/>
    <w:rsid w:val="00E15326"/>
    <w:rsid w:val="00E2314E"/>
    <w:rsid w:val="00E266B1"/>
    <w:rsid w:val="00E31CE4"/>
    <w:rsid w:val="00E32FF3"/>
    <w:rsid w:val="00E34F98"/>
    <w:rsid w:val="00E42DD8"/>
    <w:rsid w:val="00E462C7"/>
    <w:rsid w:val="00E50CAA"/>
    <w:rsid w:val="00E56E7F"/>
    <w:rsid w:val="00E61E87"/>
    <w:rsid w:val="00E62517"/>
    <w:rsid w:val="00E64933"/>
    <w:rsid w:val="00E66ECD"/>
    <w:rsid w:val="00E6729E"/>
    <w:rsid w:val="00E675EF"/>
    <w:rsid w:val="00E73F97"/>
    <w:rsid w:val="00E76E43"/>
    <w:rsid w:val="00E8312B"/>
    <w:rsid w:val="00E85416"/>
    <w:rsid w:val="00E86C99"/>
    <w:rsid w:val="00E9185A"/>
    <w:rsid w:val="00EA2108"/>
    <w:rsid w:val="00EA33DD"/>
    <w:rsid w:val="00EA4C53"/>
    <w:rsid w:val="00EA6847"/>
    <w:rsid w:val="00EB223B"/>
    <w:rsid w:val="00EB3851"/>
    <w:rsid w:val="00EB4171"/>
    <w:rsid w:val="00EB62F5"/>
    <w:rsid w:val="00ED4E55"/>
    <w:rsid w:val="00ED53DF"/>
    <w:rsid w:val="00ED595D"/>
    <w:rsid w:val="00EE0BF2"/>
    <w:rsid w:val="00EE38E1"/>
    <w:rsid w:val="00EF10EA"/>
    <w:rsid w:val="00EF20C0"/>
    <w:rsid w:val="00EF2562"/>
    <w:rsid w:val="00EF49FD"/>
    <w:rsid w:val="00EF7D9D"/>
    <w:rsid w:val="00F10AF2"/>
    <w:rsid w:val="00F15A29"/>
    <w:rsid w:val="00F1633D"/>
    <w:rsid w:val="00F16C6F"/>
    <w:rsid w:val="00F20AA7"/>
    <w:rsid w:val="00F21D77"/>
    <w:rsid w:val="00F22376"/>
    <w:rsid w:val="00F24170"/>
    <w:rsid w:val="00F30C9F"/>
    <w:rsid w:val="00F35237"/>
    <w:rsid w:val="00F371ED"/>
    <w:rsid w:val="00F41621"/>
    <w:rsid w:val="00F4312D"/>
    <w:rsid w:val="00F455F1"/>
    <w:rsid w:val="00F5639D"/>
    <w:rsid w:val="00F61AA6"/>
    <w:rsid w:val="00F62044"/>
    <w:rsid w:val="00F775D7"/>
    <w:rsid w:val="00F83485"/>
    <w:rsid w:val="00F90EBD"/>
    <w:rsid w:val="00F92127"/>
    <w:rsid w:val="00F931D5"/>
    <w:rsid w:val="00F95AD4"/>
    <w:rsid w:val="00F961AA"/>
    <w:rsid w:val="00F963F8"/>
    <w:rsid w:val="00FA06E7"/>
    <w:rsid w:val="00FB1756"/>
    <w:rsid w:val="00FB249B"/>
    <w:rsid w:val="00FB3D8C"/>
    <w:rsid w:val="00FB3FB0"/>
    <w:rsid w:val="00FB4CA5"/>
    <w:rsid w:val="00FB5D4A"/>
    <w:rsid w:val="00FC12F6"/>
    <w:rsid w:val="00FC178F"/>
    <w:rsid w:val="00FC617D"/>
    <w:rsid w:val="00FD089F"/>
    <w:rsid w:val="00FD0A70"/>
    <w:rsid w:val="00FD24AD"/>
    <w:rsid w:val="00FD24E8"/>
    <w:rsid w:val="00FD7FFB"/>
    <w:rsid w:val="00FE1466"/>
    <w:rsid w:val="00FE304F"/>
    <w:rsid w:val="00FF58E2"/>
    <w:rsid w:val="00FF7561"/>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1B5"/>
    <w:rPr>
      <w:rFonts w:ascii="Arial (W1)" w:hAnsi="Arial (W1)" w:cs="Times New Roman"/>
      <w:sz w:val="20"/>
      <w:szCs w:val="20"/>
      <w:lang w:eastAsia="ja-JP"/>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28926352">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151285234">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7578085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8082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meyle_parts/" TargetMode="External"/><Relationship Id="rId18" Type="http://schemas.openxmlformats.org/officeDocument/2006/relationships/hyperlink" Target="mailto:meyle@klenkhoursch.de" TargetMode="External"/><Relationship Id="rId26" Type="http://schemas.openxmlformats.org/officeDocument/2006/relationships/hyperlink" Target="https://www.linkedin.com/company/meyle-a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meyle.com/fileadmin/user_upload/presse/Pressebilder/HD20YRS_Logo.png" TargetMode="External"/><Relationship Id="rId25" Type="http://schemas.openxmlformats.org/officeDocument/2006/relationships/hyperlink" Target="https://www.facebook.com/meyle.parts" TargetMode="External"/><Relationship Id="rId2" Type="http://schemas.openxmlformats.org/officeDocument/2006/relationships/customXml" Target="../customXml/item2.xml"/><Relationship Id="rId16" Type="http://schemas.openxmlformats.org/officeDocument/2006/relationships/hyperlink" Target="https://www.meyle.com/fileadmin/user_upload/presse/Pressebilder/MEYLE_HD_Prinzip_A5_quer_CMYK_fr.jpg"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yle.com/fileadmin/user_upload/produkte/HD/Garantiezertifikat_fr.pdf" TargetMode="External"/><Relationship Id="rId24" Type="http://schemas.openxmlformats.org/officeDocument/2006/relationships/hyperlink" Target="https://www.instagram.com/meyle_part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nkedin.com/company/meyle-ag/" TargetMode="External"/><Relationship Id="rId23" Type="http://schemas.openxmlformats.org/officeDocument/2006/relationships/image" Target="media/image6.jpeg"/><Relationship Id="rId28" Type="http://schemas.openxmlformats.org/officeDocument/2006/relationships/hyperlink" Target="mailto:press@meyle.com" TargetMode="External"/><Relationship Id="rId10" Type="http://schemas.openxmlformats.org/officeDocument/2006/relationships/hyperlink" Target="https://www.meyle.com/fr/produits-1/meyle-hd/" TargetMode="External"/><Relationship Id="rId19" Type="http://schemas.openxmlformats.org/officeDocument/2006/relationships/hyperlink" Target="mailto:press@meyle.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acebook.com/meyle.parts" TargetMode="External"/><Relationship Id="rId22" Type="http://schemas.openxmlformats.org/officeDocument/2006/relationships/image" Target="media/image5.jpeg"/><Relationship Id="rId27" Type="http://schemas.openxmlformats.org/officeDocument/2006/relationships/hyperlink" Target="https://www.youtube.com/user/MEYLETV"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4F4A61CD-BBE3-4A58-99BE-38B5CB4C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2022-06-16T05:32:00Z</dcterms:created>
  <dcterms:modified xsi:type="dcterms:W3CDTF">2022-06-16T05:36:00Z</dcterms:modified>
</cp:coreProperties>
</file>